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40" w:rsidRPr="00DA0509" w:rsidRDefault="00DA0509" w:rsidP="00396040">
      <w:pPr>
        <w:pStyle w:val="NoSpacing"/>
        <w:jc w:val="center"/>
        <w:rPr>
          <w:b/>
          <w:sz w:val="28"/>
          <w:szCs w:val="28"/>
        </w:rPr>
      </w:pPr>
      <w:r w:rsidRPr="00DA0509">
        <w:rPr>
          <w:b/>
          <w:sz w:val="28"/>
          <w:szCs w:val="28"/>
        </w:rPr>
        <w:t>Head Gardener Vacancy</w:t>
      </w:r>
    </w:p>
    <w:p w:rsidR="00396040" w:rsidRPr="00DA0509" w:rsidRDefault="00396040" w:rsidP="005619EB">
      <w:pPr>
        <w:pStyle w:val="NoSpacing"/>
        <w:spacing w:line="360" w:lineRule="auto"/>
        <w:rPr>
          <w:b/>
        </w:rPr>
      </w:pPr>
    </w:p>
    <w:p w:rsidR="00F86A21" w:rsidRPr="00DA0509" w:rsidRDefault="00F86A21" w:rsidP="00F86A21">
      <w:pPr>
        <w:tabs>
          <w:tab w:val="left" w:pos="1418"/>
        </w:tabs>
        <w:spacing w:after="0" w:line="240" w:lineRule="auto"/>
        <w:rPr>
          <w:rFonts w:cs="Times New Roman"/>
        </w:rPr>
      </w:pPr>
      <w:r w:rsidRPr="00DA0509">
        <w:rPr>
          <w:rFonts w:cs="Times New Roman"/>
        </w:rPr>
        <w:t>Title:</w:t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="00DA0509" w:rsidRPr="00DA0509">
        <w:rPr>
          <w:rFonts w:cs="Times New Roman"/>
        </w:rPr>
        <w:t>Head Gardener</w:t>
      </w:r>
    </w:p>
    <w:p w:rsidR="00F86A21" w:rsidRPr="00DA0509" w:rsidRDefault="00F86A21" w:rsidP="00F86A21">
      <w:pPr>
        <w:tabs>
          <w:tab w:val="left" w:pos="1418"/>
        </w:tabs>
        <w:spacing w:after="0" w:line="240" w:lineRule="auto"/>
        <w:rPr>
          <w:rFonts w:cs="Times New Roman"/>
        </w:rPr>
      </w:pPr>
    </w:p>
    <w:p w:rsidR="00F86A21" w:rsidRPr="00DA0509" w:rsidRDefault="00F86A21" w:rsidP="00F86A21">
      <w:pPr>
        <w:tabs>
          <w:tab w:val="left" w:pos="1134"/>
          <w:tab w:val="left" w:pos="1418"/>
        </w:tabs>
        <w:spacing w:after="0" w:line="240" w:lineRule="auto"/>
        <w:rPr>
          <w:rFonts w:cs="Times New Roman"/>
        </w:rPr>
      </w:pPr>
      <w:r w:rsidRPr="00DA0509">
        <w:rPr>
          <w:rFonts w:cs="Times New Roman"/>
        </w:rPr>
        <w:t xml:space="preserve">Reporting to: </w:t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="00DA0509" w:rsidRPr="00DA0509">
        <w:rPr>
          <w:rFonts w:cs="Times New Roman"/>
        </w:rPr>
        <w:t>Seed Co-ordinator</w:t>
      </w:r>
    </w:p>
    <w:p w:rsidR="00F86A21" w:rsidRPr="00DA0509" w:rsidRDefault="00F86A21" w:rsidP="00F86A21">
      <w:pPr>
        <w:tabs>
          <w:tab w:val="left" w:pos="1134"/>
          <w:tab w:val="left" w:pos="1418"/>
        </w:tabs>
        <w:spacing w:after="0" w:line="240" w:lineRule="auto"/>
        <w:rPr>
          <w:rFonts w:cs="Times New Roman"/>
        </w:rPr>
      </w:pPr>
    </w:p>
    <w:p w:rsidR="008052D2" w:rsidRDefault="00F86A21" w:rsidP="008052D2">
      <w:pPr>
        <w:tabs>
          <w:tab w:val="left" w:pos="1134"/>
          <w:tab w:val="left" w:pos="1418"/>
        </w:tabs>
        <w:spacing w:after="0" w:line="240" w:lineRule="auto"/>
        <w:ind w:left="2127" w:hanging="2127"/>
        <w:rPr>
          <w:rFonts w:cs="Times New Roman"/>
        </w:rPr>
      </w:pPr>
      <w:r w:rsidRPr="00DA0509">
        <w:rPr>
          <w:rFonts w:cs="Times New Roman"/>
        </w:rPr>
        <w:t>Contract Term:</w:t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="00DA0509" w:rsidRPr="00DA0509">
        <w:rPr>
          <w:rFonts w:cs="Times New Roman"/>
        </w:rPr>
        <w:t>12 months</w:t>
      </w:r>
      <w:r w:rsidR="002A7EC3">
        <w:rPr>
          <w:rFonts w:cs="Times New Roman"/>
        </w:rPr>
        <w:t xml:space="preserve"> minimum</w:t>
      </w:r>
      <w:r w:rsidR="00E869C1">
        <w:rPr>
          <w:rFonts w:cs="Times New Roman"/>
        </w:rPr>
        <w:t>,</w:t>
      </w:r>
      <w:r w:rsidR="008052D2">
        <w:rPr>
          <w:rFonts w:cs="Times New Roman"/>
        </w:rPr>
        <w:t xml:space="preserve"> commencing no later than February 26</w:t>
      </w:r>
      <w:r w:rsidR="008052D2" w:rsidRPr="008052D2">
        <w:rPr>
          <w:rFonts w:cs="Times New Roman"/>
          <w:vertAlign w:val="superscript"/>
        </w:rPr>
        <w:t>th</w:t>
      </w:r>
      <w:r w:rsidR="008052D2">
        <w:rPr>
          <w:rFonts w:cs="Times New Roman"/>
        </w:rPr>
        <w:t xml:space="preserve"> 2018 </w:t>
      </w:r>
    </w:p>
    <w:p w:rsidR="00F86A21" w:rsidRPr="00DA0509" w:rsidRDefault="008052D2" w:rsidP="008052D2">
      <w:pPr>
        <w:tabs>
          <w:tab w:val="left" w:pos="2127"/>
        </w:tabs>
        <w:spacing w:after="0" w:line="240" w:lineRule="auto"/>
        <w:ind w:left="2127" w:hanging="2127"/>
        <w:rPr>
          <w:rFonts w:cs="Times New Roman"/>
        </w:rPr>
      </w:pPr>
      <w:r>
        <w:rPr>
          <w:rFonts w:cs="Times New Roman"/>
        </w:rPr>
        <w:tab/>
        <w:t xml:space="preserve">(interviews will be held February </w:t>
      </w:r>
      <w:r w:rsidR="001A0290">
        <w:rPr>
          <w:rFonts w:cs="Times New Roman"/>
        </w:rPr>
        <w:t>8</w:t>
      </w:r>
      <w:r w:rsidR="001A0290" w:rsidRPr="001A0290">
        <w:rPr>
          <w:rFonts w:cs="Times New Roman"/>
          <w:vertAlign w:val="superscript"/>
        </w:rPr>
        <w:t>th</w:t>
      </w:r>
      <w:r w:rsidR="001A0290">
        <w:rPr>
          <w:rFonts w:cs="Times New Roman"/>
        </w:rPr>
        <w:t>f</w:t>
      </w:r>
      <w:r>
        <w:rPr>
          <w:rFonts w:cs="Times New Roman"/>
        </w:rPr>
        <w:t>)</w:t>
      </w:r>
    </w:p>
    <w:p w:rsidR="00F86A21" w:rsidRPr="00DA0509" w:rsidRDefault="00F86A21" w:rsidP="00F86A21">
      <w:pPr>
        <w:tabs>
          <w:tab w:val="left" w:pos="1134"/>
          <w:tab w:val="left" w:pos="1418"/>
        </w:tabs>
        <w:spacing w:after="0" w:line="240" w:lineRule="auto"/>
        <w:rPr>
          <w:rFonts w:cs="Times New Roman"/>
        </w:rPr>
      </w:pPr>
    </w:p>
    <w:p w:rsidR="00F86A21" w:rsidRPr="00DA0509" w:rsidRDefault="00F86A21" w:rsidP="00F86A21">
      <w:pPr>
        <w:tabs>
          <w:tab w:val="left" w:pos="1418"/>
        </w:tabs>
        <w:spacing w:after="0" w:line="240" w:lineRule="auto"/>
        <w:rPr>
          <w:rFonts w:cs="Times New Roman"/>
          <w:iCs/>
        </w:rPr>
      </w:pPr>
      <w:r w:rsidRPr="00DA0509">
        <w:rPr>
          <w:rFonts w:cs="Times New Roman"/>
        </w:rPr>
        <w:t xml:space="preserve">Hours: </w:t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="00DA0509" w:rsidRPr="00DA0509">
        <w:rPr>
          <w:rFonts w:cs="Times New Roman"/>
        </w:rPr>
        <w:t>4</w:t>
      </w:r>
      <w:r w:rsidRPr="00DA0509">
        <w:rPr>
          <w:rFonts w:cs="Times New Roman"/>
        </w:rPr>
        <w:t xml:space="preserve"> Days per week </w:t>
      </w:r>
    </w:p>
    <w:p w:rsidR="00F86A21" w:rsidRPr="00DA0509" w:rsidRDefault="00F86A21" w:rsidP="00F86A21">
      <w:pPr>
        <w:tabs>
          <w:tab w:val="left" w:pos="1418"/>
        </w:tabs>
        <w:spacing w:after="0" w:line="240" w:lineRule="auto"/>
        <w:rPr>
          <w:rFonts w:cs="Times New Roman"/>
        </w:rPr>
      </w:pPr>
    </w:p>
    <w:p w:rsidR="00F86A21" w:rsidRPr="00DA0509" w:rsidRDefault="00F86A21" w:rsidP="00F86A21">
      <w:pPr>
        <w:tabs>
          <w:tab w:val="left" w:pos="1418"/>
        </w:tabs>
        <w:spacing w:after="0" w:line="240" w:lineRule="auto"/>
        <w:rPr>
          <w:rFonts w:cs="Times New Roman"/>
        </w:rPr>
      </w:pPr>
      <w:r w:rsidRPr="00DA0509">
        <w:rPr>
          <w:rFonts w:cs="Times New Roman"/>
        </w:rPr>
        <w:t xml:space="preserve">Pay: </w:t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Pr="00DA0509">
        <w:rPr>
          <w:rFonts w:cs="Times New Roman"/>
        </w:rPr>
        <w:tab/>
      </w:r>
      <w:r w:rsidRPr="00DA0509">
        <w:rPr>
          <w:rFonts w:eastAsia="DejaVu Sans" w:cs="Times New Roman"/>
        </w:rPr>
        <w:t>€</w:t>
      </w:r>
      <w:r w:rsidR="00B3286E">
        <w:rPr>
          <w:rFonts w:cs="Times New Roman"/>
        </w:rPr>
        <w:t>25</w:t>
      </w:r>
      <w:r w:rsidR="00C551DD">
        <w:rPr>
          <w:rFonts w:cs="Times New Roman"/>
        </w:rPr>
        <w:t>,000</w:t>
      </w:r>
      <w:r w:rsidRPr="00DA0509">
        <w:rPr>
          <w:rFonts w:cs="Times New Roman"/>
        </w:rPr>
        <w:t xml:space="preserve"> </w:t>
      </w:r>
      <w:r w:rsidR="00556803" w:rsidRPr="00DA0509">
        <w:rPr>
          <w:rFonts w:cs="Times New Roman"/>
        </w:rPr>
        <w:t xml:space="preserve">per annum </w:t>
      </w:r>
      <w:r w:rsidRPr="00DA0509">
        <w:rPr>
          <w:rFonts w:cs="Times New Roman"/>
        </w:rPr>
        <w:t>pro rata</w:t>
      </w:r>
      <w:r w:rsidR="00DA0509" w:rsidRPr="00DA0509">
        <w:rPr>
          <w:rFonts w:cs="Times New Roman"/>
        </w:rPr>
        <w:t>.</w:t>
      </w:r>
    </w:p>
    <w:p w:rsidR="00F86A21" w:rsidRPr="00DA0509" w:rsidRDefault="00F86A21" w:rsidP="00F86A21">
      <w:pPr>
        <w:pBdr>
          <w:top w:val="nil"/>
          <w:left w:val="nil"/>
          <w:bottom w:val="single" w:sz="12" w:space="1" w:color="00000A"/>
          <w:right w:val="nil"/>
        </w:pBdr>
        <w:tabs>
          <w:tab w:val="left" w:pos="1418"/>
        </w:tabs>
        <w:spacing w:after="0" w:line="240" w:lineRule="auto"/>
        <w:rPr>
          <w:rFonts w:cs="Times New Roman"/>
        </w:rPr>
      </w:pPr>
    </w:p>
    <w:p w:rsidR="00F86A21" w:rsidRPr="00DA0509" w:rsidRDefault="00F86A21" w:rsidP="00F86A21">
      <w:pPr>
        <w:spacing w:line="240" w:lineRule="auto"/>
        <w:rPr>
          <w:rFonts w:cs="Times New Roman"/>
        </w:rPr>
      </w:pPr>
    </w:p>
    <w:p w:rsidR="00396040" w:rsidRPr="00DA0509" w:rsidRDefault="00396040" w:rsidP="00DA0509">
      <w:pPr>
        <w:pStyle w:val="ListParagraph"/>
        <w:numPr>
          <w:ilvl w:val="0"/>
          <w:numId w:val="15"/>
        </w:numPr>
        <w:spacing w:after="0" w:line="360" w:lineRule="auto"/>
        <w:rPr>
          <w:b/>
          <w:lang w:val="en-AU"/>
        </w:rPr>
      </w:pPr>
      <w:r w:rsidRPr="00DA0509">
        <w:rPr>
          <w:b/>
          <w:lang w:val="en-AU"/>
        </w:rPr>
        <w:t>Role Summary</w:t>
      </w:r>
    </w:p>
    <w:p w:rsidR="00DA0509" w:rsidRPr="00DA0509" w:rsidRDefault="00DA0509" w:rsidP="00DA0509">
      <w:pPr>
        <w:tabs>
          <w:tab w:val="left" w:pos="735"/>
        </w:tabs>
        <w:suppressAutoHyphens/>
        <w:spacing w:after="0" w:line="240" w:lineRule="auto"/>
      </w:pPr>
      <w:r w:rsidRPr="00DA0509">
        <w:rPr>
          <w:rFonts w:cs="Symbol"/>
        </w:rPr>
        <w:t>A reliable, skilled Head Gardener required for renowned conservation organisation. Working with a team of three</w:t>
      </w:r>
      <w:r w:rsidRPr="00DA0509">
        <w:t xml:space="preserve"> to maintain the heritage seed gardens, including 3 individual growing areas, 6 polytunnels, a glasshouse and seed bank.</w:t>
      </w:r>
    </w:p>
    <w:p w:rsidR="00DA0509" w:rsidRPr="00DA0509" w:rsidRDefault="00DA0509" w:rsidP="00DA0509">
      <w:pPr>
        <w:tabs>
          <w:tab w:val="left" w:pos="735"/>
        </w:tabs>
        <w:suppressAutoHyphens/>
        <w:spacing w:after="0" w:line="240" w:lineRule="auto"/>
        <w:rPr>
          <w:rFonts w:cs="Symbol"/>
        </w:rPr>
      </w:pPr>
    </w:p>
    <w:p w:rsidR="00396040" w:rsidRPr="00DA0509" w:rsidRDefault="00396040" w:rsidP="005619EB">
      <w:pPr>
        <w:spacing w:after="0" w:line="360" w:lineRule="auto"/>
        <w:rPr>
          <w:b/>
          <w:lang w:val="en-AU"/>
        </w:rPr>
      </w:pPr>
      <w:r w:rsidRPr="00DA0509">
        <w:rPr>
          <w:b/>
          <w:lang w:val="en-AU"/>
        </w:rPr>
        <w:t>2.0 Main Responsibilities</w:t>
      </w:r>
    </w:p>
    <w:p w:rsidR="00551E2E" w:rsidRPr="00DA0509" w:rsidRDefault="00551E2E" w:rsidP="00551E2E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 xml:space="preserve">Organic seed-to-seed crop production; sowing, planting, transplanting, tending, harvesting and overall soil management. </w:t>
      </w:r>
    </w:p>
    <w:p w:rsidR="00551E2E" w:rsidRPr="00DA0509" w:rsidRDefault="00551E2E" w:rsidP="00551E2E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Supervision of the garden team, volunteers and work experience students;</w:t>
      </w:r>
    </w:p>
    <w:p w:rsidR="00551E2E" w:rsidRDefault="00551E2E" w:rsidP="00551E2E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Planning, organising and prioritising garden work in collaboration with seed coordinator, including observations, record keeping and project work.</w:t>
      </w:r>
    </w:p>
    <w:p w:rsidR="001C47E3" w:rsidRDefault="001C47E3" w:rsidP="00551E2E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cs="LiberationSerif"/>
        </w:rPr>
      </w:pPr>
      <w:r>
        <w:rPr>
          <w:rFonts w:cs="LiberationSerif"/>
        </w:rPr>
        <w:t>Follow existing plans for seed sowing and rotations</w:t>
      </w:r>
    </w:p>
    <w:p w:rsidR="00551E2E" w:rsidRPr="00DA0509" w:rsidRDefault="00551E2E" w:rsidP="00551E2E">
      <w:pPr>
        <w:pStyle w:val="ListParagraph"/>
        <w:numPr>
          <w:ilvl w:val="0"/>
          <w:numId w:val="14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 xml:space="preserve">Maintenance of; beds, polytunnels, hedges, paths, sheds. </w:t>
      </w:r>
    </w:p>
    <w:p w:rsidR="00551E2E" w:rsidRPr="00DA0509" w:rsidRDefault="00551E2E" w:rsidP="00551E2E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Operating and maintaining garden machinery &amp; tools.</w:t>
      </w:r>
    </w:p>
    <w:p w:rsidR="00551E2E" w:rsidRPr="00DA0509" w:rsidRDefault="00551E2E" w:rsidP="00551E2E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Maintaining IOFGA standards and preparing report.</w:t>
      </w:r>
    </w:p>
    <w:p w:rsidR="00551E2E" w:rsidRPr="00DA0509" w:rsidRDefault="00551E2E" w:rsidP="00551E2E">
      <w:pPr>
        <w:pStyle w:val="ListParagraph"/>
        <w:numPr>
          <w:ilvl w:val="0"/>
          <w:numId w:val="13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 xml:space="preserve">Observance and implementation of Health &amp; Safety requirements (PPE, safe work methods). </w:t>
      </w:r>
    </w:p>
    <w:p w:rsidR="00551E2E" w:rsidRPr="00DA0509" w:rsidRDefault="00551E2E" w:rsidP="00551E2E">
      <w:pPr>
        <w:numPr>
          <w:ilvl w:val="0"/>
          <w:numId w:val="13"/>
        </w:numPr>
        <w:suppressAutoHyphens/>
        <w:spacing w:after="0" w:line="240" w:lineRule="auto"/>
      </w:pPr>
      <w:r w:rsidRPr="00DA0509">
        <w:t>Collaborate with Nursery and Orchard team, Education team and Facilities and Maintenance worker for effective planning and management of 20 acre heritage gardens, orchards and school gardens</w:t>
      </w:r>
    </w:p>
    <w:p w:rsidR="00551E2E" w:rsidRPr="00DA0509" w:rsidRDefault="00551E2E" w:rsidP="00551E2E">
      <w:pPr>
        <w:numPr>
          <w:ilvl w:val="0"/>
          <w:numId w:val="13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Participate at ISSA On-site events, talks and tours (4 per year)</w:t>
      </w:r>
    </w:p>
    <w:p w:rsidR="00551E2E" w:rsidRPr="00DA0509" w:rsidRDefault="00551E2E" w:rsidP="00551E2E">
      <w:pPr>
        <w:numPr>
          <w:ilvl w:val="0"/>
          <w:numId w:val="13"/>
        </w:numPr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Participate at offsite events, representing Irish Seed Savers Association (2-4 per year)</w:t>
      </w:r>
    </w:p>
    <w:p w:rsidR="00551E2E" w:rsidRDefault="00551E2E" w:rsidP="00551E2E">
      <w:pPr>
        <w:pStyle w:val="ListParagraph"/>
        <w:numPr>
          <w:ilvl w:val="0"/>
          <w:numId w:val="13"/>
        </w:numPr>
        <w:tabs>
          <w:tab w:val="left" w:pos="675"/>
        </w:tabs>
        <w:suppressAutoHyphens/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Collaborate with other Departments within ISSA to ensure all aspects of organisational needs are attended to.</w:t>
      </w:r>
    </w:p>
    <w:p w:rsidR="00C42314" w:rsidRPr="00C42314" w:rsidRDefault="00C42314" w:rsidP="00551E2E">
      <w:pPr>
        <w:pStyle w:val="ListParagraph"/>
        <w:numPr>
          <w:ilvl w:val="0"/>
          <w:numId w:val="13"/>
        </w:numPr>
        <w:tabs>
          <w:tab w:val="left" w:pos="675"/>
        </w:tabs>
        <w:suppressAutoHyphens/>
        <w:spacing w:after="0" w:line="240" w:lineRule="auto"/>
        <w:rPr>
          <w:rFonts w:cs="LiberationSerif"/>
        </w:rPr>
      </w:pPr>
      <w:r w:rsidRPr="00C42314">
        <w:rPr>
          <w:rFonts w:ascii="Calibri" w:hAnsi="Calibri" w:cs="Calibri"/>
          <w:bCs/>
        </w:rPr>
        <w:t>Contributing to ISSA newsletter/publications</w:t>
      </w:r>
    </w:p>
    <w:p w:rsidR="00551E2E" w:rsidRDefault="00551E2E" w:rsidP="00551E2E">
      <w:pPr>
        <w:spacing w:after="0" w:line="240" w:lineRule="auto"/>
        <w:ind w:left="360"/>
        <w:rPr>
          <w:rFonts w:cs="LiberationSerif"/>
        </w:rPr>
      </w:pPr>
    </w:p>
    <w:p w:rsidR="00DA0509" w:rsidRPr="00DA0509" w:rsidRDefault="00DA0509" w:rsidP="00DA0509">
      <w:pPr>
        <w:spacing w:after="0" w:line="240" w:lineRule="auto"/>
        <w:rPr>
          <w:rFonts w:cs="LiberationSerif"/>
        </w:rPr>
      </w:pPr>
      <w:r w:rsidRPr="00DA0509">
        <w:rPr>
          <w:rFonts w:cs="LiberationSerif"/>
        </w:rPr>
        <w:t>Tasks maybe assigned which are outside of the above expectations, as per the requirements of your supervisor, the Seed-to-Seed Department, and the Organisation.</w:t>
      </w:r>
    </w:p>
    <w:p w:rsidR="00DA0509" w:rsidRDefault="00DA0509">
      <w:pPr>
        <w:rPr>
          <w:rFonts w:cs="LiberationSerif"/>
        </w:rPr>
      </w:pPr>
      <w:r>
        <w:rPr>
          <w:rFonts w:cs="LiberationSerif"/>
        </w:rPr>
        <w:br w:type="page"/>
      </w:r>
    </w:p>
    <w:p w:rsidR="00DA0509" w:rsidRPr="00DA0509" w:rsidRDefault="00DA0509" w:rsidP="00551E2E">
      <w:pPr>
        <w:spacing w:after="0" w:line="240" w:lineRule="auto"/>
        <w:ind w:left="360"/>
        <w:rPr>
          <w:rFonts w:cs="LiberationSerif"/>
        </w:rPr>
      </w:pPr>
    </w:p>
    <w:p w:rsidR="00396040" w:rsidRPr="00DA0509" w:rsidRDefault="00396040" w:rsidP="005619EB">
      <w:pPr>
        <w:spacing w:after="0" w:line="360" w:lineRule="auto"/>
        <w:rPr>
          <w:b/>
          <w:lang w:val="en-AU"/>
        </w:rPr>
      </w:pPr>
      <w:r w:rsidRPr="00DA0509">
        <w:rPr>
          <w:b/>
          <w:lang w:val="en-AU"/>
        </w:rPr>
        <w:t xml:space="preserve">3.0 Qualities of </w:t>
      </w:r>
      <w:r w:rsidR="00551E2E" w:rsidRPr="00DA0509">
        <w:rPr>
          <w:b/>
          <w:lang w:val="en-AU"/>
        </w:rPr>
        <w:t>a Head Gardener</w:t>
      </w:r>
    </w:p>
    <w:p w:rsidR="00396040" w:rsidRPr="00DA0509" w:rsidRDefault="00396040" w:rsidP="005619EB">
      <w:pPr>
        <w:spacing w:after="0" w:line="360" w:lineRule="auto"/>
        <w:rPr>
          <w:b/>
          <w:lang w:val="en-AU"/>
        </w:rPr>
      </w:pPr>
      <w:r w:rsidRPr="00DA0509">
        <w:rPr>
          <w:b/>
          <w:lang w:val="en-AU"/>
        </w:rPr>
        <w:t>Essential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An enthusiastic, highly skilled gardener with strong experience in organic horticulture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Horticulture qualification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Experience with seed-to-seed production preferable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Experienced in long-term soil fertility management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Ability to use own initiative and efficiently organise/manage a team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 xml:space="preserve">Multitasking, attention to detail, focused 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Strong physical strength/capabilities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Experience with farming machinery and tools</w:t>
      </w:r>
    </w:p>
    <w:p w:rsidR="00551E2E" w:rsidRPr="00DA0509" w:rsidRDefault="00551E2E" w:rsidP="00551E2E">
      <w:pPr>
        <w:pStyle w:val="ListParagraph"/>
        <w:numPr>
          <w:ilvl w:val="0"/>
          <w:numId w:val="12"/>
        </w:numPr>
        <w:tabs>
          <w:tab w:val="clear" w:pos="1440"/>
        </w:tabs>
        <w:suppressAutoHyphens/>
        <w:spacing w:after="0" w:line="240" w:lineRule="auto"/>
        <w:ind w:left="709" w:hanging="425"/>
        <w:rPr>
          <w:rFonts w:cs="LiberationSerif"/>
        </w:rPr>
      </w:pPr>
      <w:r w:rsidRPr="00DA0509">
        <w:rPr>
          <w:rFonts w:cs="LiberationSerif"/>
        </w:rPr>
        <w:t>Carpentry and DIY skills</w:t>
      </w:r>
    </w:p>
    <w:p w:rsidR="00551E2E" w:rsidRPr="00DA0509" w:rsidRDefault="00551E2E" w:rsidP="00551E2E">
      <w:pPr>
        <w:spacing w:after="0" w:line="240" w:lineRule="auto"/>
        <w:rPr>
          <w:rFonts w:cs="LiberationSerif"/>
          <w:b/>
        </w:rPr>
      </w:pPr>
    </w:p>
    <w:p w:rsidR="00B623F1" w:rsidRPr="00DA0509" w:rsidRDefault="00B623F1" w:rsidP="00B623F1">
      <w:pPr>
        <w:spacing w:after="0" w:line="360" w:lineRule="auto"/>
      </w:pPr>
      <w:r w:rsidRPr="00DA0509">
        <w:t xml:space="preserve">Applications to be made to </w:t>
      </w:r>
      <w:hyperlink r:id="rId7" w:history="1">
        <w:r w:rsidRPr="00DA0509">
          <w:rPr>
            <w:rStyle w:val="Hyperlink"/>
          </w:rPr>
          <w:t>manager@irishseedsavers.ie</w:t>
        </w:r>
      </w:hyperlink>
      <w:r w:rsidR="00556803" w:rsidRPr="00DA0509">
        <w:t xml:space="preserve"> before 5pm </w:t>
      </w:r>
      <w:r w:rsidR="001A0290">
        <w:t>2</w:t>
      </w:r>
      <w:r w:rsidR="001A0290" w:rsidRPr="001A0290">
        <w:rPr>
          <w:vertAlign w:val="superscript"/>
        </w:rPr>
        <w:t>nd</w:t>
      </w:r>
      <w:r w:rsidR="001A0290">
        <w:t xml:space="preserve"> February</w:t>
      </w:r>
      <w:bookmarkStart w:id="0" w:name="_GoBack"/>
      <w:bookmarkEnd w:id="0"/>
      <w:r w:rsidR="00DA0509" w:rsidRPr="00DA0509">
        <w:t xml:space="preserve"> </w:t>
      </w:r>
      <w:r w:rsidRPr="00DA0509">
        <w:t>2017.</w:t>
      </w:r>
    </w:p>
    <w:p w:rsidR="00B623F1" w:rsidRPr="00DA0509" w:rsidRDefault="00B623F1" w:rsidP="005619EB">
      <w:pPr>
        <w:spacing w:after="0" w:line="360" w:lineRule="auto"/>
      </w:pPr>
    </w:p>
    <w:p w:rsidR="002B5783" w:rsidRPr="00DA0509" w:rsidRDefault="002B5783" w:rsidP="005619EB">
      <w:pPr>
        <w:spacing w:after="0" w:line="360" w:lineRule="auto"/>
        <w:ind w:right="543"/>
        <w:rPr>
          <w:b/>
        </w:rPr>
      </w:pPr>
      <w:r w:rsidRPr="00DA0509">
        <w:rPr>
          <w:b/>
        </w:rPr>
        <w:t>About Us</w:t>
      </w:r>
    </w:p>
    <w:p w:rsidR="008F1FBC" w:rsidRPr="00DA0509" w:rsidRDefault="00C4642E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b/>
        </w:rPr>
        <w:t>Irish Seed Savers Association CLG</w:t>
      </w:r>
      <w:r w:rsidR="008F1FBC" w:rsidRPr="00DA0509">
        <w:rPr>
          <w:rFonts w:eastAsia="Times New Roman" w:cs="Times New Roman"/>
          <w:lang w:eastAsia="en-IE"/>
        </w:rPr>
        <w:t xml:space="preserve"> purpose is to carry on the preservation and saving of open pollinated heritage vegetable seed and fruit tree varieties; to cultivate and research food varieties of plant material; to provide training programmes on horticulture and bio-diversity; to produce seed and fruit trees</w:t>
      </w:r>
      <w:r w:rsidR="008F1FBC" w:rsidRPr="00DA0509">
        <w:rPr>
          <w:rFonts w:eastAsia="Times New Roman" w:cs="Times New Roman"/>
          <w:b/>
          <w:bCs/>
          <w:lang w:eastAsia="en-IE"/>
        </w:rPr>
        <w:t xml:space="preserve"> </w:t>
      </w:r>
      <w:r w:rsidR="008F1FBC" w:rsidRPr="00DA0509">
        <w:rPr>
          <w:rFonts w:eastAsia="Times New Roman" w:cs="Times New Roman"/>
          <w:lang w:eastAsia="en-IE"/>
        </w:rPr>
        <w:t>and make them available to the Irish and international community; To save as wide a spectrum [as possible] of food plant genetic resources for future generations.</w:t>
      </w:r>
      <w:r w:rsidR="00556803" w:rsidRPr="00DA0509">
        <w:rPr>
          <w:rFonts w:eastAsia="Times New Roman" w:cs="Times New Roman"/>
          <w:lang w:eastAsia="en-IE"/>
        </w:rPr>
        <w:t xml:space="preserve"> We are </w:t>
      </w:r>
      <w:r w:rsidR="00556803" w:rsidRPr="00DA0509">
        <w:t>a registered charity since 1997.</w:t>
      </w:r>
    </w:p>
    <w:p w:rsidR="00556803" w:rsidRPr="00DA0509" w:rsidRDefault="00556803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>Our aim is to:</w:t>
      </w: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>- Protect, conserve, research, and utilize seed, grain, vegetable and fruit varieties</w:t>
      </w: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>- To increase awareness, provide education, and promote the benefits of:</w:t>
      </w: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ab/>
        <w:t>- agricultural genetic resources</w:t>
      </w: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ab/>
        <w:t>- biodiversity</w:t>
      </w:r>
    </w:p>
    <w:p w:rsidR="008F1FBC" w:rsidRPr="00DA0509" w:rsidRDefault="008F1FBC" w:rsidP="005619EB">
      <w:pPr>
        <w:shd w:val="clear" w:color="auto" w:fill="FFFFFF"/>
        <w:tabs>
          <w:tab w:val="left" w:pos="567"/>
        </w:tabs>
        <w:spacing w:after="0" w:line="360" w:lineRule="auto"/>
        <w:ind w:right="544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ab/>
        <w:t>- open pollinated seed saving</w:t>
      </w:r>
    </w:p>
    <w:p w:rsidR="008F1FBC" w:rsidRPr="00DA0509" w:rsidRDefault="008F1FBC" w:rsidP="005619EB">
      <w:pPr>
        <w:shd w:val="clear" w:color="auto" w:fill="FFFFFF"/>
        <w:tabs>
          <w:tab w:val="left" w:pos="142"/>
        </w:tabs>
        <w:spacing w:after="0" w:line="360" w:lineRule="auto"/>
        <w:ind w:left="142" w:right="544" w:hanging="142"/>
        <w:rPr>
          <w:rFonts w:eastAsia="Times New Roman" w:cs="Times New Roman"/>
          <w:lang w:eastAsia="en-IE"/>
        </w:rPr>
      </w:pPr>
      <w:r w:rsidRPr="00DA0509">
        <w:rPr>
          <w:rFonts w:eastAsia="Times New Roman" w:cs="Times New Roman"/>
          <w:lang w:eastAsia="en-IE"/>
        </w:rPr>
        <w:t>- Be a working example of successful agricultural conservation by growing and distributing Irish grown seed and fruit varieties.</w:t>
      </w:r>
    </w:p>
    <w:p w:rsidR="00C4642E" w:rsidRPr="00DA0509" w:rsidRDefault="00C4642E" w:rsidP="005619EB">
      <w:pPr>
        <w:spacing w:after="0" w:line="360" w:lineRule="auto"/>
        <w:ind w:left="284" w:right="543"/>
      </w:pPr>
    </w:p>
    <w:p w:rsidR="00C4642E" w:rsidRPr="00DA0509" w:rsidRDefault="00C4642E" w:rsidP="005619EB">
      <w:pPr>
        <w:spacing w:after="0" w:line="360" w:lineRule="auto"/>
      </w:pPr>
      <w:r w:rsidRPr="00DA0509">
        <w:t xml:space="preserve">We are based just outside </w:t>
      </w:r>
      <w:proofErr w:type="spellStart"/>
      <w:r w:rsidRPr="00DA0509">
        <w:t>Scarriff</w:t>
      </w:r>
      <w:proofErr w:type="spellEnd"/>
      <w:r w:rsidRPr="00DA0509">
        <w:t xml:space="preserve">, in East Clare. </w:t>
      </w:r>
      <w:r w:rsidR="00DA0509" w:rsidRPr="00DA0509">
        <w:t xml:space="preserve">For more information on our work please visit our website </w:t>
      </w:r>
      <w:hyperlink r:id="rId8" w:history="1">
        <w:r w:rsidR="00DA0509" w:rsidRPr="00DA0509">
          <w:rPr>
            <w:rStyle w:val="Hyperlink"/>
          </w:rPr>
          <w:t>http://www.irishseedsavers.ie</w:t>
        </w:r>
      </w:hyperlink>
      <w:r w:rsidR="00DA0509" w:rsidRPr="00DA0509">
        <w:t xml:space="preserve">. </w:t>
      </w:r>
    </w:p>
    <w:p w:rsidR="00C4642E" w:rsidRPr="00B623F1" w:rsidRDefault="00C4642E" w:rsidP="00B623F1">
      <w:pPr>
        <w:spacing w:after="0" w:line="360" w:lineRule="auto"/>
      </w:pPr>
    </w:p>
    <w:sectPr w:rsidR="00C4642E" w:rsidRPr="00B623F1" w:rsidSect="00E5702F">
      <w:headerReference w:type="first" r:id="rId9"/>
      <w:footerReference w:type="first" r:id="rId10"/>
      <w:pgSz w:w="11906" w:h="16838"/>
      <w:pgMar w:top="567" w:right="567" w:bottom="567" w:left="567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CF2" w:rsidRDefault="00134CF2" w:rsidP="00951CC7">
      <w:pPr>
        <w:spacing w:after="0" w:line="240" w:lineRule="auto"/>
      </w:pPr>
      <w:r>
        <w:separator/>
      </w:r>
    </w:p>
  </w:endnote>
  <w:endnote w:type="continuationSeparator" w:id="0">
    <w:p w:rsidR="00134CF2" w:rsidRDefault="00134CF2" w:rsidP="0095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DejaVu Sans">
    <w:altName w:val="Times New Roman"/>
    <w:charset w:val="01"/>
    <w:family w:val="roman"/>
    <w:pitch w:val="variable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ketch Block">
    <w:altName w:val="Times New Roman"/>
    <w:charset w:val="00"/>
    <w:family w:val="auto"/>
    <w:pitch w:val="variable"/>
    <w:sig w:usb0="00000003" w:usb1="0000004A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CC7" w:rsidRPr="00E84757" w:rsidRDefault="00E84757" w:rsidP="00951CC7">
    <w:pPr>
      <w:pStyle w:val="BodyText"/>
      <w:jc w:val="center"/>
      <w:rPr>
        <w:rFonts w:ascii="Tunga" w:hAnsi="Tunga" w:cs="Tunga"/>
        <w:color w:val="000000"/>
        <w:sz w:val="18"/>
        <w:szCs w:val="18"/>
      </w:rPr>
    </w:pPr>
    <w:r w:rsidRPr="00E84757">
      <w:rPr>
        <w:rFonts w:ascii="Tunga" w:hAnsi="Tunga" w:cs="Tunga"/>
        <w:color w:val="000000"/>
        <w:sz w:val="18"/>
        <w:szCs w:val="18"/>
      </w:rPr>
      <w:t>IRISH SEED SAVERS ASSOCIATION COMPANY LIMITED BY GUARANTEE</w:t>
    </w:r>
  </w:p>
  <w:p w:rsidR="00E5702F" w:rsidRPr="00B807E6" w:rsidRDefault="001B4564" w:rsidP="00E5702F">
    <w:pPr>
      <w:pStyle w:val="BodyText"/>
      <w:jc w:val="both"/>
      <w:rPr>
        <w:rFonts w:ascii="Arial Narrow" w:hAnsi="Arial Narrow" w:cs="Arial"/>
        <w:i w:val="0"/>
        <w:sz w:val="20"/>
      </w:rPr>
    </w:pPr>
    <w:r>
      <w:rPr>
        <w:rFonts w:ascii="Tunga" w:hAnsi="Tunga" w:cs="Tunga"/>
        <w:i w:val="0"/>
        <w:sz w:val="20"/>
      </w:rPr>
      <w:t xml:space="preserve">                          </w:t>
    </w:r>
    <w:proofErr w:type="spellStart"/>
    <w:r w:rsidR="00E5702F" w:rsidRPr="00CF70E3">
      <w:rPr>
        <w:rFonts w:ascii="Tunga" w:hAnsi="Tunga" w:cs="Tunga"/>
        <w:i w:val="0"/>
        <w:sz w:val="20"/>
      </w:rPr>
      <w:t>Capparoe</w:t>
    </w:r>
    <w:proofErr w:type="spellEnd"/>
    <w:r w:rsidR="00E5702F" w:rsidRPr="00CF70E3">
      <w:rPr>
        <w:rFonts w:ascii="Tunga" w:hAnsi="Tunga" w:cs="Tunga"/>
        <w:i w:val="0"/>
        <w:sz w:val="20"/>
      </w:rPr>
      <w:t xml:space="preserve">, </w:t>
    </w:r>
    <w:proofErr w:type="spellStart"/>
    <w:r w:rsidR="00E5702F" w:rsidRPr="00CF70E3">
      <w:rPr>
        <w:rFonts w:ascii="Tunga" w:hAnsi="Tunga" w:cs="Tunga"/>
        <w:i w:val="0"/>
        <w:sz w:val="20"/>
      </w:rPr>
      <w:t>Scariff</w:t>
    </w:r>
    <w:proofErr w:type="spellEnd"/>
    <w:r w:rsidR="00E5702F" w:rsidRPr="00CF70E3">
      <w:rPr>
        <w:rFonts w:ascii="Tunga" w:hAnsi="Tunga" w:cs="Tunga"/>
        <w:i w:val="0"/>
        <w:sz w:val="20"/>
      </w:rPr>
      <w:t>, Co. Clare</w:t>
    </w:r>
    <w:r w:rsidR="008C6C41">
      <w:rPr>
        <w:rFonts w:ascii="Tunga" w:hAnsi="Tunga" w:cs="Tunga"/>
        <w:i w:val="0"/>
        <w:sz w:val="20"/>
      </w:rPr>
      <w:t xml:space="preserve"> V94 V6WO</w:t>
    </w:r>
    <w:r w:rsidR="00E5702F">
      <w:rPr>
        <w:rFonts w:ascii="Arial Narrow" w:hAnsi="Arial Narrow" w:cs="Arial"/>
        <w:i w:val="0"/>
        <w:sz w:val="20"/>
      </w:rPr>
      <w:t xml:space="preserve"> </w:t>
    </w:r>
    <w:r w:rsidR="00E5702F" w:rsidRPr="00CF70E3">
      <w:rPr>
        <w:rFonts w:ascii="Wingdings" w:hAnsi="Wingdings"/>
        <w:i w:val="0"/>
        <w:sz w:val="20"/>
      </w:rPr>
      <w:t></w:t>
    </w:r>
    <w:r w:rsidR="00E5702F" w:rsidRPr="00CF70E3">
      <w:rPr>
        <w:rFonts w:ascii="Arial Narrow" w:hAnsi="Arial Narrow" w:cs="Arial"/>
        <w:i w:val="0"/>
        <w:sz w:val="20"/>
      </w:rPr>
      <w:t xml:space="preserve"> </w:t>
    </w:r>
    <w:r w:rsidR="00E5702F" w:rsidRPr="00CF70E3">
      <w:rPr>
        <w:rFonts w:ascii="Tunga" w:hAnsi="Tunga" w:cs="Tunga"/>
        <w:i w:val="0"/>
        <w:sz w:val="20"/>
      </w:rPr>
      <w:t>T: 061 921866/856</w:t>
    </w:r>
    <w:r w:rsidR="00E5702F" w:rsidRPr="00CF70E3">
      <w:rPr>
        <w:rFonts w:ascii="Arial Narrow" w:hAnsi="Arial Narrow" w:cs="Arial"/>
        <w:i w:val="0"/>
        <w:sz w:val="20"/>
      </w:rPr>
      <w:t xml:space="preserve"> </w:t>
    </w:r>
    <w:r w:rsidR="00E5702F" w:rsidRPr="00CF70E3">
      <w:rPr>
        <w:rFonts w:ascii="Wingdings" w:hAnsi="Wingdings"/>
        <w:i w:val="0"/>
        <w:sz w:val="20"/>
      </w:rPr>
      <w:t></w:t>
    </w:r>
    <w:r w:rsidR="00E5702F" w:rsidRPr="00CF70E3">
      <w:rPr>
        <w:rFonts w:ascii="Arial Narrow" w:hAnsi="Arial Narrow" w:cs="Arial"/>
        <w:i w:val="0"/>
        <w:sz w:val="20"/>
      </w:rPr>
      <w:t xml:space="preserve"> </w:t>
    </w:r>
    <w:r w:rsidR="00E5702F" w:rsidRPr="00CF70E3">
      <w:rPr>
        <w:rFonts w:ascii="Tunga" w:hAnsi="Tunga" w:cs="Tunga"/>
        <w:i w:val="0"/>
        <w:sz w:val="20"/>
      </w:rPr>
      <w:t>E: info@irishseedsavers</w:t>
    </w:r>
    <w:r w:rsidR="00E702F7">
      <w:rPr>
        <w:rFonts w:ascii="Tunga" w:hAnsi="Tunga" w:cs="Tunga"/>
        <w:i w:val="0"/>
        <w:sz w:val="20"/>
      </w:rPr>
      <w:t>.ie</w:t>
    </w:r>
    <w:r w:rsidR="00E5702F" w:rsidRPr="00CF70E3">
      <w:rPr>
        <w:rFonts w:ascii="Tunga" w:hAnsi="Tunga" w:cs="Tunga"/>
        <w:i w:val="0"/>
        <w:sz w:val="20"/>
      </w:rPr>
      <w:t xml:space="preserve"> </w:t>
    </w:r>
    <w:r w:rsidR="00E5702F" w:rsidRPr="00CF70E3">
      <w:rPr>
        <w:rFonts w:ascii="Wingdings" w:hAnsi="Wingdings"/>
        <w:i w:val="0"/>
        <w:sz w:val="20"/>
      </w:rPr>
      <w:t></w:t>
    </w:r>
    <w:r w:rsidR="00E5702F" w:rsidRPr="00CF70E3">
      <w:rPr>
        <w:rFonts w:ascii="Arial Narrow" w:hAnsi="Arial Narrow" w:cs="Arial"/>
        <w:i w:val="0"/>
        <w:sz w:val="20"/>
      </w:rPr>
      <w:t xml:space="preserve"> </w:t>
    </w:r>
    <w:r w:rsidR="00E5702F" w:rsidRPr="00CF70E3">
      <w:rPr>
        <w:rFonts w:ascii="Tunga" w:hAnsi="Tunga" w:cs="Tunga"/>
        <w:i w:val="0"/>
        <w:sz w:val="20"/>
      </w:rPr>
      <w:t>www.irishseedsavers.ie</w:t>
    </w:r>
  </w:p>
  <w:p w:rsidR="00E5702F" w:rsidRPr="00080067" w:rsidRDefault="00E15B61" w:rsidP="00E5702F">
    <w:pPr>
      <w:pStyle w:val="BodyText"/>
      <w:rPr>
        <w:sz w:val="8"/>
        <w:lang w:val="en-US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52705</wp:posOffset>
              </wp:positionV>
              <wp:extent cx="683895" cy="5695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569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02F" w:rsidRDefault="00E5702F" w:rsidP="00E5702F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>
                                <wp:extent cx="495300" cy="523875"/>
                                <wp:effectExtent l="0" t="0" r="0" b="952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5pt;margin-top:4.15pt;width:53.85pt;height:44.8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" stroked="f">
              <v:fill opacity="0"/>
              <v:textbox inset="0,0,0,0">
                <w:txbxContent>
                  <w:p w:rsidR="00E5702F" w:rsidRDefault="00E5702F" w:rsidP="00E5702F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>
                          <wp:extent cx="495300" cy="523875"/>
                          <wp:effectExtent l="0" t="0" r="0" b="952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5238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51CC7" w:rsidRPr="00E5702F" w:rsidRDefault="00E5702F" w:rsidP="00E5702F">
    <w:pPr>
      <w:jc w:val="center"/>
      <w:rPr>
        <w:rFonts w:ascii="Tunga" w:hAnsi="Tunga" w:cs="Tunga"/>
        <w:sz w:val="16"/>
      </w:rPr>
    </w:pPr>
    <w:r w:rsidRPr="0024080B">
      <w:rPr>
        <w:rFonts w:ascii="Tunga" w:hAnsi="Tunga" w:cs="Tunga"/>
        <w:sz w:val="16"/>
      </w:rPr>
      <w:t>Reg. Charity No: CHY 13989 · Reg. Company No.: 268004 · Certified Organic No.:  IE-O</w:t>
    </w:r>
    <w:r>
      <w:rPr>
        <w:rFonts w:ascii="Tunga" w:hAnsi="Tunga" w:cs="Tunga"/>
        <w:sz w:val="16"/>
      </w:rPr>
      <w:t xml:space="preserve">RG-02 · </w:t>
    </w:r>
    <w:proofErr w:type="spellStart"/>
    <w:r>
      <w:rPr>
        <w:rFonts w:ascii="Tunga" w:hAnsi="Tunga" w:cs="Tunga"/>
        <w:sz w:val="16"/>
      </w:rPr>
      <w:t>Iofga</w:t>
    </w:r>
    <w:proofErr w:type="spellEnd"/>
    <w:r>
      <w:rPr>
        <w:rFonts w:ascii="Tunga" w:hAnsi="Tunga" w:cs="Tunga"/>
        <w:sz w:val="16"/>
      </w:rPr>
      <w:t xml:space="preserve"> Licence No.5629 ·</w:t>
    </w:r>
    <w:r>
      <w:rPr>
        <w:rFonts w:ascii="Tunga" w:hAnsi="Tunga" w:cs="Tunga"/>
        <w:sz w:val="16"/>
      </w:rPr>
      <w:br/>
    </w:r>
    <w:r w:rsidRPr="00E5702F">
      <w:rPr>
        <w:rFonts w:ascii="Tunga" w:hAnsi="Tunga" w:cs="Tunga"/>
        <w:sz w:val="16"/>
        <w:szCs w:val="16"/>
      </w:rPr>
      <w:t>Directors:  Chairman T</w:t>
    </w:r>
    <w:r w:rsidR="00D02D92">
      <w:rPr>
        <w:rFonts w:ascii="Tunga" w:hAnsi="Tunga" w:cs="Tunga"/>
        <w:sz w:val="16"/>
        <w:szCs w:val="16"/>
      </w:rPr>
      <w:t>ed Brooks</w:t>
    </w:r>
    <w:r w:rsidRPr="00E5702F">
      <w:rPr>
        <w:rFonts w:ascii="Tunga" w:hAnsi="Tunga" w:cs="Tunga"/>
        <w:sz w:val="16"/>
        <w:szCs w:val="16"/>
      </w:rPr>
      <w:t xml:space="preserve"> ·</w:t>
    </w:r>
    <w:r w:rsidR="000B4B1B">
      <w:rPr>
        <w:rFonts w:ascii="Tunga" w:hAnsi="Tunga" w:cs="Tunga"/>
        <w:sz w:val="16"/>
        <w:szCs w:val="16"/>
      </w:rPr>
      <w:t xml:space="preserve"> </w:t>
    </w:r>
    <w:r w:rsidRPr="00E5702F">
      <w:rPr>
        <w:rFonts w:ascii="Tunga" w:hAnsi="Tunga" w:cs="Tunga"/>
        <w:sz w:val="16"/>
        <w:szCs w:val="16"/>
      </w:rPr>
      <w:t xml:space="preserve">Tony Kay · </w:t>
    </w:r>
    <w:r w:rsidR="005818F0">
      <w:rPr>
        <w:rFonts w:ascii="Tunga" w:hAnsi="Tunga" w:cs="Tunga"/>
        <w:sz w:val="16"/>
        <w:szCs w:val="16"/>
      </w:rPr>
      <w:t>Patrick Kil</w:t>
    </w:r>
    <w:r w:rsidR="00EC4369">
      <w:rPr>
        <w:rFonts w:ascii="Tunga" w:hAnsi="Tunga" w:cs="Tunga"/>
        <w:sz w:val="16"/>
        <w:szCs w:val="16"/>
      </w:rPr>
      <w:t>l</w:t>
    </w:r>
    <w:r w:rsidR="00A5757F">
      <w:rPr>
        <w:rFonts w:ascii="Tunga" w:hAnsi="Tunga" w:cs="Tunga"/>
        <w:sz w:val="16"/>
        <w:szCs w:val="16"/>
      </w:rPr>
      <w:t>een</w:t>
    </w:r>
    <w:r w:rsidR="00985A56">
      <w:rPr>
        <w:rFonts w:ascii="Tunga" w:hAnsi="Tunga" w:cs="Tunga"/>
        <w:sz w:val="16"/>
        <w:szCs w:val="16"/>
      </w:rPr>
      <w:t xml:space="preserve"> </w:t>
    </w:r>
    <w:r w:rsidR="00147EF5">
      <w:rPr>
        <w:rFonts w:ascii="Tunga" w:hAnsi="Tunga" w:cs="Tunga"/>
        <w:sz w:val="16"/>
        <w:szCs w:val="16"/>
      </w:rPr>
      <w:t>·</w:t>
    </w:r>
    <w:r w:rsidR="004575B7">
      <w:rPr>
        <w:sz w:val="14"/>
      </w:rPr>
      <w:t xml:space="preserve"> </w:t>
    </w:r>
    <w:r w:rsidR="004575B7" w:rsidRPr="00985A56">
      <w:rPr>
        <w:rFonts w:ascii="Tunga" w:hAnsi="Tunga" w:cs="Tunga"/>
        <w:sz w:val="16"/>
        <w:szCs w:val="16"/>
      </w:rPr>
      <w:t xml:space="preserve">Jason Horner </w:t>
    </w:r>
    <w:r w:rsidR="004575B7" w:rsidRPr="00985A56">
      <w:rPr>
        <w:rFonts w:ascii="Tunga" w:hAnsi="Tunga" w:cs="Tunga"/>
        <w:i/>
        <w:sz w:val="16"/>
        <w:szCs w:val="16"/>
      </w:rPr>
      <w:t>(English)</w:t>
    </w:r>
    <w:r w:rsidR="004575B7" w:rsidRPr="004575B7">
      <w:rPr>
        <w:sz w:val="14"/>
      </w:rPr>
      <w:t xml:space="preserve"> </w:t>
    </w:r>
    <w:r w:rsidR="004575B7" w:rsidRPr="00C20E95">
      <w:rPr>
        <w:rFonts w:ascii="Tunga" w:hAnsi="Tunga" w:cs="Tunga"/>
        <w:sz w:val="16"/>
        <w:szCs w:val="16"/>
      </w:rPr>
      <w:t>·</w:t>
    </w:r>
    <w:r w:rsidR="00C20E95" w:rsidRPr="00C20E95">
      <w:rPr>
        <w:rFonts w:ascii="Tunga" w:hAnsi="Tunga" w:cs="Tunga"/>
        <w:sz w:val="16"/>
        <w:szCs w:val="16"/>
      </w:rPr>
      <w:t xml:space="preserve"> Carmen Cronin</w:t>
    </w:r>
    <w:r w:rsidR="00C20E95" w:rsidRPr="00C20E95">
      <w:rPr>
        <w:rFonts w:ascii="Tunga" w:hAnsi="Tunga" w:cs="Tunga"/>
        <w:i/>
        <w:sz w:val="16"/>
        <w:szCs w:val="16"/>
      </w:rPr>
      <w:t xml:space="preserve"> (German)</w:t>
    </w:r>
    <w:r w:rsidR="009E45F1">
      <w:rPr>
        <w:rFonts w:ascii="Tunga" w:hAnsi="Tunga" w:cs="Tunga"/>
        <w:sz w:val="16"/>
        <w:szCs w:val="16"/>
      </w:rPr>
      <w:t xml:space="preserve"> · </w:t>
    </w:r>
    <w:r w:rsidR="005818F0">
      <w:rPr>
        <w:rFonts w:ascii="Tunga" w:hAnsi="Tunga" w:cs="Tunga"/>
        <w:sz w:val="16"/>
        <w:szCs w:val="16"/>
      </w:rPr>
      <w:t>Co. Secretary: Patrick Kil</w:t>
    </w:r>
    <w:r w:rsidR="00EC4369">
      <w:rPr>
        <w:rFonts w:ascii="Tunga" w:hAnsi="Tunga" w:cs="Tunga"/>
        <w:sz w:val="16"/>
        <w:szCs w:val="16"/>
      </w:rPr>
      <w:t>l</w:t>
    </w:r>
    <w:r w:rsidRPr="00E5702F">
      <w:rPr>
        <w:rFonts w:ascii="Tunga" w:hAnsi="Tunga" w:cs="Tunga"/>
        <w:sz w:val="16"/>
        <w:szCs w:val="16"/>
      </w:rPr>
      <w:t>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CF2" w:rsidRDefault="00134CF2" w:rsidP="00951CC7">
      <w:pPr>
        <w:spacing w:after="0" w:line="240" w:lineRule="auto"/>
      </w:pPr>
      <w:r>
        <w:separator/>
      </w:r>
    </w:p>
  </w:footnote>
  <w:footnote w:type="continuationSeparator" w:id="0">
    <w:p w:rsidR="00134CF2" w:rsidRDefault="00134CF2" w:rsidP="0095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426" w:type="dxa"/>
      <w:tblLayout w:type="fixed"/>
      <w:tblLook w:val="04A0" w:firstRow="1" w:lastRow="0" w:firstColumn="1" w:lastColumn="0" w:noHBand="0" w:noVBand="1"/>
    </w:tblPr>
    <w:tblGrid>
      <w:gridCol w:w="568"/>
      <w:gridCol w:w="10348"/>
    </w:tblGrid>
    <w:tr w:rsidR="00951CC7" w:rsidTr="00551E2E">
      <w:trPr>
        <w:trHeight w:val="2418"/>
      </w:trPr>
      <w:tc>
        <w:tcPr>
          <w:tcW w:w="568" w:type="dxa"/>
          <w:shd w:val="clear" w:color="auto" w:fill="auto"/>
        </w:tcPr>
        <w:p w:rsidR="00951CC7" w:rsidRPr="00F125F4" w:rsidRDefault="00951CC7" w:rsidP="00F125F4">
          <w:pPr>
            <w:jc w:val="right"/>
            <w:rPr>
              <w:rFonts w:ascii="Sketch Block" w:hAnsi="Sketch Block"/>
              <w:caps/>
              <w:sz w:val="32"/>
              <w:szCs w:val="32"/>
            </w:rPr>
          </w:pPr>
        </w:p>
        <w:p w:rsidR="00951CC7" w:rsidRPr="00F125F4" w:rsidRDefault="00951CC7" w:rsidP="00F125F4">
          <w:pPr>
            <w:jc w:val="right"/>
            <w:rPr>
              <w:sz w:val="32"/>
              <w:szCs w:val="32"/>
            </w:rPr>
          </w:pPr>
        </w:p>
        <w:p w:rsidR="00951CC7" w:rsidRPr="00F125F4" w:rsidRDefault="00951CC7" w:rsidP="00F125F4">
          <w:pPr>
            <w:pStyle w:val="Header"/>
            <w:jc w:val="right"/>
            <w:rPr>
              <w:sz w:val="32"/>
              <w:szCs w:val="32"/>
            </w:rPr>
          </w:pPr>
        </w:p>
      </w:tc>
      <w:tc>
        <w:tcPr>
          <w:tcW w:w="10348" w:type="dxa"/>
          <w:shd w:val="clear" w:color="auto" w:fill="auto"/>
          <w:vAlign w:val="center"/>
        </w:tcPr>
        <w:p w:rsidR="0052034B" w:rsidRPr="00F125F4" w:rsidRDefault="00F125F4" w:rsidP="00551E2E">
          <w:pPr>
            <w:spacing w:line="240" w:lineRule="auto"/>
            <w:jc w:val="center"/>
            <w:rPr>
              <w:rFonts w:ascii="Sketch Block" w:hAnsi="Sketch Block"/>
              <w:caps/>
              <w:sz w:val="32"/>
              <w:szCs w:val="32"/>
            </w:rPr>
          </w:pPr>
          <w:r w:rsidRPr="00F125F4">
            <w:rPr>
              <w:noProof/>
              <w:sz w:val="32"/>
              <w:szCs w:val="32"/>
              <w:lang w:eastAsia="en-IE"/>
            </w:rPr>
            <w:drawing>
              <wp:inline distT="0" distB="0" distL="0" distR="0" wp14:anchorId="127E211B" wp14:editId="0BC8D16B">
                <wp:extent cx="1363345" cy="1126241"/>
                <wp:effectExtent l="0" t="0" r="0" b="0"/>
                <wp:docPr id="1" name="Picture 1" descr="C:\Documents and Settings\Clare Eccles.DELL-LAP-SPARE\Desktop\ISSA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lare Eccles.DELL-LAP-SPARE\Desktop\ISSA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143" cy="1135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1CC7" w:rsidRPr="00F125F4" w:rsidRDefault="00951CC7" w:rsidP="00551E2E">
          <w:pPr>
            <w:spacing w:line="240" w:lineRule="auto"/>
            <w:jc w:val="center"/>
            <w:rPr>
              <w:rFonts w:ascii="Sketch Block" w:hAnsi="Sketch Block"/>
              <w:caps/>
              <w:sz w:val="32"/>
              <w:szCs w:val="32"/>
            </w:rPr>
          </w:pPr>
          <w:r w:rsidRPr="00F125F4">
            <w:rPr>
              <w:rFonts w:ascii="Sketch Block" w:hAnsi="Sketch Block"/>
              <w:caps/>
              <w:sz w:val="32"/>
              <w:szCs w:val="32"/>
            </w:rPr>
            <w:t>Irish seed savers</w:t>
          </w:r>
          <w:r w:rsidR="00551E2E">
            <w:rPr>
              <w:rFonts w:ascii="Sketch Block" w:hAnsi="Sketch Block"/>
              <w:caps/>
              <w:sz w:val="32"/>
              <w:szCs w:val="32"/>
            </w:rPr>
            <w:t xml:space="preserve"> </w:t>
          </w:r>
          <w:r w:rsidRPr="00F125F4">
            <w:rPr>
              <w:rFonts w:ascii="Sketch Block" w:hAnsi="Sketch Block"/>
              <w:caps/>
              <w:sz w:val="32"/>
              <w:szCs w:val="32"/>
            </w:rPr>
            <w:t>association</w:t>
          </w:r>
          <w:r w:rsidRPr="00F125F4">
            <w:rPr>
              <w:rFonts w:ascii="Sketch Block" w:hAnsi="Sketch Block"/>
              <w:caps/>
              <w:sz w:val="32"/>
              <w:szCs w:val="32"/>
            </w:rPr>
            <w:br/>
          </w:r>
          <w:r w:rsidRPr="00F125F4">
            <w:rPr>
              <w:rFonts w:ascii="Tunga" w:hAnsi="Tunga" w:cs="Tunga"/>
              <w:sz w:val="20"/>
              <w:szCs w:val="20"/>
            </w:rPr>
            <w:t>Preserving I</w:t>
          </w:r>
          <w:r w:rsidR="002F4C81" w:rsidRPr="00F125F4">
            <w:rPr>
              <w:rFonts w:ascii="Tunga" w:hAnsi="Tunga" w:cs="Tunga"/>
              <w:sz w:val="20"/>
              <w:szCs w:val="20"/>
            </w:rPr>
            <w:t>reland</w:t>
          </w:r>
          <w:r w:rsidR="00B77659" w:rsidRPr="00F125F4">
            <w:rPr>
              <w:rFonts w:ascii="Tunga" w:hAnsi="Tunga" w:cs="Tunga"/>
              <w:sz w:val="20"/>
              <w:szCs w:val="20"/>
            </w:rPr>
            <w:t>’</w:t>
          </w:r>
          <w:r w:rsidR="002F4C81" w:rsidRPr="00F125F4">
            <w:rPr>
              <w:rFonts w:ascii="Tunga" w:hAnsi="Tunga" w:cs="Tunga"/>
              <w:sz w:val="20"/>
              <w:szCs w:val="20"/>
            </w:rPr>
            <w:t>s Biodiversity for over twenty</w:t>
          </w:r>
          <w:r w:rsidRPr="00F125F4">
            <w:rPr>
              <w:rFonts w:ascii="Tunga" w:hAnsi="Tunga" w:cs="Tunga"/>
              <w:sz w:val="20"/>
              <w:szCs w:val="20"/>
            </w:rPr>
            <w:t xml:space="preserve"> years</w:t>
          </w:r>
        </w:p>
      </w:tc>
    </w:tr>
  </w:tbl>
  <w:p w:rsidR="00951CC7" w:rsidRDefault="00951CC7" w:rsidP="00520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DAC"/>
    <w:multiLevelType w:val="hybridMultilevel"/>
    <w:tmpl w:val="8CBA4360"/>
    <w:numStyleLink w:val="Bullet"/>
  </w:abstractNum>
  <w:abstractNum w:abstractNumId="1" w15:restartNumberingAfterBreak="0">
    <w:nsid w:val="11A75404"/>
    <w:multiLevelType w:val="hybridMultilevel"/>
    <w:tmpl w:val="D28AA886"/>
    <w:styleLink w:val="ImportedStyle6"/>
    <w:lvl w:ilvl="0" w:tplc="B576E0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38C3A8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BA313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4A4A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28A18C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94D48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5E55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88DAAC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2CEC12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B07107"/>
    <w:multiLevelType w:val="hybridMultilevel"/>
    <w:tmpl w:val="D28AA886"/>
    <w:numStyleLink w:val="ImportedStyle6"/>
  </w:abstractNum>
  <w:abstractNum w:abstractNumId="3" w15:restartNumberingAfterBreak="0">
    <w:nsid w:val="1F2D2D0E"/>
    <w:multiLevelType w:val="multilevel"/>
    <w:tmpl w:val="36EA4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C7FC5"/>
    <w:multiLevelType w:val="hybridMultilevel"/>
    <w:tmpl w:val="1068E4C0"/>
    <w:lvl w:ilvl="0" w:tplc="1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FA92280"/>
    <w:multiLevelType w:val="multilevel"/>
    <w:tmpl w:val="89203A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B265818"/>
    <w:multiLevelType w:val="hybridMultilevel"/>
    <w:tmpl w:val="A22C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0F5A"/>
    <w:multiLevelType w:val="hybridMultilevel"/>
    <w:tmpl w:val="4B22D4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5481"/>
    <w:multiLevelType w:val="hybridMultilevel"/>
    <w:tmpl w:val="6250039A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41A76"/>
    <w:multiLevelType w:val="hybridMultilevel"/>
    <w:tmpl w:val="96CE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4DB1"/>
    <w:multiLevelType w:val="hybridMultilevel"/>
    <w:tmpl w:val="9DA8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6BDE"/>
    <w:multiLevelType w:val="hybridMultilevel"/>
    <w:tmpl w:val="E752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A42AD"/>
    <w:multiLevelType w:val="multilevel"/>
    <w:tmpl w:val="54C80DB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7682BA2"/>
    <w:multiLevelType w:val="multilevel"/>
    <w:tmpl w:val="66A2D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2863BE"/>
    <w:multiLevelType w:val="hybridMultilevel"/>
    <w:tmpl w:val="8CBA4360"/>
    <w:styleLink w:val="Bullet"/>
    <w:lvl w:ilvl="0" w:tplc="45BEDAEE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00213C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6A2C32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62A1AA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AE0134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B8BBCC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E438D6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7A9FA6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167F7C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C7"/>
    <w:rsid w:val="000302A6"/>
    <w:rsid w:val="000A5343"/>
    <w:rsid w:val="000B4B1B"/>
    <w:rsid w:val="000D3F9A"/>
    <w:rsid w:val="000E4235"/>
    <w:rsid w:val="00134CF2"/>
    <w:rsid w:val="00147EF5"/>
    <w:rsid w:val="001749F3"/>
    <w:rsid w:val="00181795"/>
    <w:rsid w:val="0018194F"/>
    <w:rsid w:val="001A0290"/>
    <w:rsid w:val="001B4564"/>
    <w:rsid w:val="001C47E3"/>
    <w:rsid w:val="001D3066"/>
    <w:rsid w:val="001E1FD9"/>
    <w:rsid w:val="001F662F"/>
    <w:rsid w:val="00260F2F"/>
    <w:rsid w:val="0028012B"/>
    <w:rsid w:val="002A7BE0"/>
    <w:rsid w:val="002A7EC3"/>
    <w:rsid w:val="002B5783"/>
    <w:rsid w:val="002D16EB"/>
    <w:rsid w:val="002F4C81"/>
    <w:rsid w:val="00362FF8"/>
    <w:rsid w:val="00382963"/>
    <w:rsid w:val="00396040"/>
    <w:rsid w:val="003B795D"/>
    <w:rsid w:val="00404690"/>
    <w:rsid w:val="00443F61"/>
    <w:rsid w:val="004575B7"/>
    <w:rsid w:val="0052034B"/>
    <w:rsid w:val="00537D6E"/>
    <w:rsid w:val="00551E2E"/>
    <w:rsid w:val="00556803"/>
    <w:rsid w:val="005619EB"/>
    <w:rsid w:val="00577BAB"/>
    <w:rsid w:val="005818F0"/>
    <w:rsid w:val="00611287"/>
    <w:rsid w:val="00627F8D"/>
    <w:rsid w:val="006B2CF8"/>
    <w:rsid w:val="00700419"/>
    <w:rsid w:val="007012CD"/>
    <w:rsid w:val="00731900"/>
    <w:rsid w:val="00781E05"/>
    <w:rsid w:val="008052D2"/>
    <w:rsid w:val="00827D26"/>
    <w:rsid w:val="008530E5"/>
    <w:rsid w:val="008765B9"/>
    <w:rsid w:val="008A1E72"/>
    <w:rsid w:val="008C6C41"/>
    <w:rsid w:val="008F1FBC"/>
    <w:rsid w:val="00907631"/>
    <w:rsid w:val="00951CC7"/>
    <w:rsid w:val="00974709"/>
    <w:rsid w:val="00985A56"/>
    <w:rsid w:val="009A2880"/>
    <w:rsid w:val="009E45F1"/>
    <w:rsid w:val="009F4B78"/>
    <w:rsid w:val="00A5757F"/>
    <w:rsid w:val="00B3286E"/>
    <w:rsid w:val="00B623F1"/>
    <w:rsid w:val="00B66860"/>
    <w:rsid w:val="00B77659"/>
    <w:rsid w:val="00BC0984"/>
    <w:rsid w:val="00BE0FD9"/>
    <w:rsid w:val="00C168C0"/>
    <w:rsid w:val="00C20E95"/>
    <w:rsid w:val="00C42314"/>
    <w:rsid w:val="00C4642E"/>
    <w:rsid w:val="00C50261"/>
    <w:rsid w:val="00C551DD"/>
    <w:rsid w:val="00C91245"/>
    <w:rsid w:val="00D02D92"/>
    <w:rsid w:val="00D17183"/>
    <w:rsid w:val="00D36D73"/>
    <w:rsid w:val="00D450AB"/>
    <w:rsid w:val="00D54E17"/>
    <w:rsid w:val="00D63616"/>
    <w:rsid w:val="00D870DE"/>
    <w:rsid w:val="00D97C25"/>
    <w:rsid w:val="00DA0509"/>
    <w:rsid w:val="00E15B61"/>
    <w:rsid w:val="00E53953"/>
    <w:rsid w:val="00E5702F"/>
    <w:rsid w:val="00E57A26"/>
    <w:rsid w:val="00E702F7"/>
    <w:rsid w:val="00E84757"/>
    <w:rsid w:val="00E869C1"/>
    <w:rsid w:val="00E8726F"/>
    <w:rsid w:val="00EC4369"/>
    <w:rsid w:val="00EF62DE"/>
    <w:rsid w:val="00F125F4"/>
    <w:rsid w:val="00F46531"/>
    <w:rsid w:val="00F86A21"/>
    <w:rsid w:val="00FA5D5A"/>
    <w:rsid w:val="00FE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60D6D"/>
  <w15:docId w15:val="{55A4F03A-D776-4F3F-B661-9093806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C7"/>
  </w:style>
  <w:style w:type="paragraph" w:styleId="Footer">
    <w:name w:val="footer"/>
    <w:basedOn w:val="Normal"/>
    <w:link w:val="FooterChar"/>
    <w:unhideWhenUsed/>
    <w:rsid w:val="0095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C7"/>
  </w:style>
  <w:style w:type="paragraph" w:styleId="BodyText">
    <w:name w:val="Body Text"/>
    <w:basedOn w:val="Normal"/>
    <w:link w:val="BodyTextChar"/>
    <w:rsid w:val="00951CC7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951CC7"/>
    <w:rPr>
      <w:rFonts w:ascii="Times New Roman" w:eastAsia="Times New Roman" w:hAnsi="Times New Roman" w:cs="Times New Roman"/>
      <w:i/>
      <w:iCs/>
      <w:sz w:val="16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7"/>
    <w:rPr>
      <w:rFonts w:ascii="Tahoma" w:hAnsi="Tahoma" w:cs="Tahoma"/>
      <w:sz w:val="16"/>
      <w:szCs w:val="16"/>
    </w:rPr>
  </w:style>
  <w:style w:type="character" w:styleId="Hyperlink">
    <w:name w:val="Hyperlink"/>
    <w:rsid w:val="00951CC7"/>
    <w:rPr>
      <w:color w:val="0000FF"/>
      <w:u w:val="single"/>
    </w:rPr>
  </w:style>
  <w:style w:type="paragraph" w:styleId="NoSpacing">
    <w:name w:val="No Spacing"/>
    <w:uiPriority w:val="1"/>
    <w:qFormat/>
    <w:rsid w:val="0039604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4642E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F4B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E"/>
    </w:rPr>
  </w:style>
  <w:style w:type="numbering" w:customStyle="1" w:styleId="ImportedStyle6">
    <w:name w:val="Imported Style 6"/>
    <w:rsid w:val="009F4B78"/>
    <w:pPr>
      <w:numPr>
        <w:numId w:val="7"/>
      </w:numPr>
    </w:pPr>
  </w:style>
  <w:style w:type="numbering" w:customStyle="1" w:styleId="Bullet">
    <w:name w:val="Bullet"/>
    <w:rsid w:val="009F4B78"/>
    <w:pPr>
      <w:numPr>
        <w:numId w:val="9"/>
      </w:numPr>
    </w:pPr>
  </w:style>
  <w:style w:type="paragraph" w:styleId="NormalWeb">
    <w:name w:val="Normal (Web)"/>
    <w:basedOn w:val="Normal"/>
    <w:uiPriority w:val="99"/>
    <w:semiHidden/>
    <w:unhideWhenUsed/>
    <w:rsid w:val="00B623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BodyA">
    <w:name w:val="Body A"/>
    <w:rsid w:val="00F8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eedsaver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ager@irishseedsavers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Ireland's Eye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Manager</dc:creator>
  <cp:lastModifiedBy>Jim Polk</cp:lastModifiedBy>
  <cp:revision>12</cp:revision>
  <dcterms:created xsi:type="dcterms:W3CDTF">2017-11-29T11:02:00Z</dcterms:created>
  <dcterms:modified xsi:type="dcterms:W3CDTF">2018-01-02T11:48:00Z</dcterms:modified>
</cp:coreProperties>
</file>