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1921" w14:textId="77777777" w:rsidR="00D76990" w:rsidRDefault="00D76990" w:rsidP="003C1090">
      <w:pPr>
        <w:autoSpaceDE w:val="0"/>
        <w:autoSpaceDN w:val="0"/>
        <w:adjustRightInd w:val="0"/>
        <w:spacing w:after="0" w:line="240" w:lineRule="auto"/>
        <w:rPr>
          <w:rFonts w:cstheme="minorHAnsi"/>
          <w:sz w:val="25"/>
          <w:szCs w:val="25"/>
        </w:rPr>
      </w:pPr>
    </w:p>
    <w:p w14:paraId="68F9F18C" w14:textId="77777777" w:rsidR="006B0613" w:rsidRDefault="006B0613" w:rsidP="003C1090">
      <w:pPr>
        <w:autoSpaceDE w:val="0"/>
        <w:autoSpaceDN w:val="0"/>
        <w:adjustRightInd w:val="0"/>
        <w:spacing w:after="0" w:line="240" w:lineRule="auto"/>
        <w:rPr>
          <w:rFonts w:cstheme="minorHAnsi"/>
          <w:sz w:val="24"/>
          <w:szCs w:val="24"/>
        </w:rPr>
      </w:pPr>
    </w:p>
    <w:p w14:paraId="7A827518" w14:textId="12CCD9BC" w:rsidR="00753322" w:rsidRDefault="00753322" w:rsidP="003C1090">
      <w:pPr>
        <w:autoSpaceDE w:val="0"/>
        <w:autoSpaceDN w:val="0"/>
        <w:adjustRightInd w:val="0"/>
        <w:spacing w:after="0" w:line="240" w:lineRule="auto"/>
        <w:rPr>
          <w:rFonts w:cstheme="minorHAnsi"/>
          <w:sz w:val="24"/>
          <w:szCs w:val="24"/>
        </w:rPr>
      </w:pPr>
      <w:r>
        <w:rPr>
          <w:rFonts w:cstheme="minorHAnsi"/>
          <w:noProof/>
          <w:sz w:val="24"/>
          <w:szCs w:val="24"/>
        </w:rPr>
        <w:drawing>
          <wp:anchor distT="0" distB="0" distL="114300" distR="114300" simplePos="0" relativeHeight="251658240" behindDoc="1" locked="1" layoutInCell="1" allowOverlap="0" wp14:anchorId="2C7E6C49" wp14:editId="39560E2E">
            <wp:simplePos x="0" y="0"/>
            <wp:positionH relativeFrom="page">
              <wp:align>right</wp:align>
            </wp:positionH>
            <wp:positionV relativeFrom="page">
              <wp:posOffset>174625</wp:posOffset>
            </wp:positionV>
            <wp:extent cx="7696200" cy="1550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0" cy="1550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DC5E7" w14:textId="77777777" w:rsidR="00753322" w:rsidRDefault="00753322" w:rsidP="003C1090">
      <w:pPr>
        <w:autoSpaceDE w:val="0"/>
        <w:autoSpaceDN w:val="0"/>
        <w:adjustRightInd w:val="0"/>
        <w:spacing w:after="0" w:line="240" w:lineRule="auto"/>
        <w:rPr>
          <w:rFonts w:cstheme="minorHAnsi"/>
          <w:sz w:val="24"/>
          <w:szCs w:val="24"/>
        </w:rPr>
      </w:pPr>
    </w:p>
    <w:p w14:paraId="13C9A815" w14:textId="77777777" w:rsidR="00732BE9" w:rsidRPr="00943295" w:rsidRDefault="00732BE9" w:rsidP="00732BE9">
      <w:pPr>
        <w:pStyle w:val="Default"/>
        <w:rPr>
          <w:rFonts w:asciiTheme="minorHAnsi" w:hAnsiTheme="minorHAnsi" w:cstheme="minorHAnsi"/>
          <w:color w:val="auto"/>
        </w:rPr>
      </w:pPr>
    </w:p>
    <w:p w14:paraId="639CC3D4" w14:textId="277317C4" w:rsidR="00732BE9" w:rsidRPr="00943295" w:rsidRDefault="00732BE9" w:rsidP="00732BE9">
      <w:pPr>
        <w:pStyle w:val="Default"/>
        <w:rPr>
          <w:rFonts w:asciiTheme="minorHAnsi" w:hAnsiTheme="minorHAnsi" w:cstheme="minorHAnsi"/>
          <w:b/>
          <w:bCs/>
          <w:color w:val="auto"/>
        </w:rPr>
      </w:pPr>
      <w:r w:rsidRPr="00943295">
        <w:rPr>
          <w:rFonts w:asciiTheme="minorHAnsi" w:hAnsiTheme="minorHAnsi" w:cstheme="minorHAnsi"/>
          <w:b/>
          <w:bCs/>
          <w:color w:val="auto"/>
        </w:rPr>
        <w:t>Circular</w:t>
      </w:r>
      <w:r w:rsidR="00C06E57" w:rsidRPr="00943295">
        <w:rPr>
          <w:rFonts w:asciiTheme="minorHAnsi" w:hAnsiTheme="minorHAnsi" w:cstheme="minorHAnsi"/>
          <w:b/>
          <w:bCs/>
          <w:color w:val="auto"/>
        </w:rPr>
        <w:t xml:space="preserve"> No. </w:t>
      </w:r>
      <w:r w:rsidRPr="00943295">
        <w:rPr>
          <w:rFonts w:asciiTheme="minorHAnsi" w:hAnsiTheme="minorHAnsi" w:cstheme="minorHAnsi"/>
          <w:b/>
          <w:bCs/>
          <w:color w:val="auto"/>
        </w:rPr>
        <w:t xml:space="preserve"> </w:t>
      </w:r>
      <w:r w:rsidR="0027274C">
        <w:rPr>
          <w:rFonts w:asciiTheme="minorHAnsi" w:hAnsiTheme="minorHAnsi" w:cstheme="minorHAnsi"/>
          <w:b/>
          <w:bCs/>
          <w:color w:val="auto"/>
        </w:rPr>
        <w:t>5</w:t>
      </w:r>
      <w:r w:rsidRPr="00943295">
        <w:rPr>
          <w:rFonts w:asciiTheme="minorHAnsi" w:hAnsiTheme="minorHAnsi" w:cstheme="minorHAnsi"/>
          <w:b/>
          <w:bCs/>
          <w:color w:val="auto"/>
        </w:rPr>
        <w:t>/202</w:t>
      </w:r>
      <w:r w:rsidR="002F7FC7" w:rsidRPr="00943295">
        <w:rPr>
          <w:rFonts w:asciiTheme="minorHAnsi" w:hAnsiTheme="minorHAnsi" w:cstheme="minorHAnsi"/>
          <w:b/>
          <w:bCs/>
          <w:color w:val="auto"/>
        </w:rPr>
        <w:t>1</w:t>
      </w:r>
    </w:p>
    <w:p w14:paraId="0CCB773A" w14:textId="77777777" w:rsidR="00732BE9" w:rsidRPr="00943295" w:rsidRDefault="00732BE9" w:rsidP="00732BE9">
      <w:pPr>
        <w:pStyle w:val="Default"/>
        <w:rPr>
          <w:rFonts w:asciiTheme="minorHAnsi" w:hAnsiTheme="minorHAnsi" w:cstheme="minorHAnsi"/>
          <w:color w:val="auto"/>
        </w:rPr>
      </w:pPr>
    </w:p>
    <w:p w14:paraId="01023E71" w14:textId="51ED5C95" w:rsidR="00732BE9" w:rsidRPr="00943295" w:rsidRDefault="0027274C" w:rsidP="00732BE9">
      <w:pPr>
        <w:pStyle w:val="Default"/>
        <w:rPr>
          <w:rFonts w:asciiTheme="minorHAnsi" w:hAnsiTheme="minorHAnsi" w:cstheme="minorHAnsi"/>
          <w:b/>
          <w:bCs/>
          <w:color w:val="auto"/>
        </w:rPr>
      </w:pPr>
      <w:r>
        <w:rPr>
          <w:rFonts w:asciiTheme="minorHAnsi" w:hAnsiTheme="minorHAnsi" w:cstheme="minorHAnsi"/>
          <w:b/>
          <w:bCs/>
          <w:color w:val="auto"/>
        </w:rPr>
        <w:t>7</w:t>
      </w:r>
      <w:r w:rsidR="004F28B8">
        <w:rPr>
          <w:rFonts w:asciiTheme="minorHAnsi" w:hAnsiTheme="minorHAnsi" w:cstheme="minorHAnsi"/>
          <w:b/>
          <w:bCs/>
          <w:color w:val="auto"/>
        </w:rPr>
        <w:t xml:space="preserve"> </w:t>
      </w:r>
      <w:r w:rsidR="00C06E57" w:rsidRPr="00943295">
        <w:rPr>
          <w:rFonts w:asciiTheme="minorHAnsi" w:hAnsiTheme="minorHAnsi" w:cstheme="minorHAnsi"/>
          <w:b/>
          <w:bCs/>
          <w:color w:val="auto"/>
        </w:rPr>
        <w:t xml:space="preserve">December </w:t>
      </w:r>
      <w:r w:rsidR="00732BE9" w:rsidRPr="00943295">
        <w:rPr>
          <w:rFonts w:asciiTheme="minorHAnsi" w:hAnsiTheme="minorHAnsi" w:cstheme="minorHAnsi"/>
          <w:b/>
          <w:bCs/>
          <w:color w:val="auto"/>
        </w:rPr>
        <w:t>202</w:t>
      </w:r>
      <w:r w:rsidR="002F7FC7" w:rsidRPr="00943295">
        <w:rPr>
          <w:rFonts w:asciiTheme="minorHAnsi" w:hAnsiTheme="minorHAnsi" w:cstheme="minorHAnsi"/>
          <w:b/>
          <w:bCs/>
          <w:color w:val="auto"/>
        </w:rPr>
        <w:t>1</w:t>
      </w:r>
      <w:r w:rsidR="00732BE9" w:rsidRPr="00943295">
        <w:rPr>
          <w:rFonts w:asciiTheme="minorHAnsi" w:hAnsiTheme="minorHAnsi" w:cstheme="minorHAnsi"/>
          <w:b/>
          <w:bCs/>
          <w:color w:val="auto"/>
        </w:rPr>
        <w:t xml:space="preserve"> </w:t>
      </w:r>
    </w:p>
    <w:p w14:paraId="135EF2E6" w14:textId="6B313EB9" w:rsidR="00D2531A" w:rsidRPr="00943295" w:rsidRDefault="00D2531A" w:rsidP="00732BE9">
      <w:pPr>
        <w:pStyle w:val="Default"/>
        <w:rPr>
          <w:rFonts w:asciiTheme="minorHAnsi" w:hAnsiTheme="minorHAnsi" w:cstheme="minorHAnsi"/>
        </w:rPr>
      </w:pPr>
    </w:p>
    <w:p w14:paraId="2CC62027" w14:textId="6C992476" w:rsidR="007568D8" w:rsidRPr="007568D8" w:rsidRDefault="00D2531A" w:rsidP="00943295">
      <w:pPr>
        <w:pStyle w:val="Default"/>
        <w:spacing w:after="120"/>
        <w:rPr>
          <w:rFonts w:asciiTheme="minorHAnsi" w:hAnsiTheme="minorHAnsi" w:cstheme="minorHAnsi"/>
        </w:rPr>
      </w:pPr>
      <w:r w:rsidRPr="00943295">
        <w:rPr>
          <w:rFonts w:asciiTheme="minorHAnsi" w:hAnsiTheme="minorHAnsi" w:cstheme="minorHAnsi"/>
        </w:rPr>
        <w:t>To: All Organic Operators and Organic Control Bodies (OCBs)</w:t>
      </w:r>
    </w:p>
    <w:p w14:paraId="3D3013AC" w14:textId="3AB31099" w:rsidR="00732BE9" w:rsidRDefault="00732BE9" w:rsidP="00943295">
      <w:pPr>
        <w:pStyle w:val="Default"/>
        <w:spacing w:after="120"/>
        <w:rPr>
          <w:rFonts w:asciiTheme="minorHAnsi" w:hAnsiTheme="minorHAnsi" w:cstheme="minorHAnsi"/>
          <w:b/>
          <w:bCs/>
          <w:color w:val="auto"/>
        </w:rPr>
      </w:pPr>
    </w:p>
    <w:p w14:paraId="029082D2" w14:textId="77777777" w:rsidR="0031396E" w:rsidRDefault="0031396E" w:rsidP="00943295">
      <w:pPr>
        <w:pStyle w:val="Default"/>
        <w:spacing w:after="120"/>
        <w:rPr>
          <w:rFonts w:asciiTheme="minorHAnsi" w:hAnsiTheme="minorHAnsi" w:cstheme="minorHAnsi"/>
          <w:b/>
          <w:bCs/>
          <w:color w:val="auto"/>
        </w:rPr>
      </w:pPr>
    </w:p>
    <w:p w14:paraId="565A34BE" w14:textId="55AD3557" w:rsidR="00F74EE1" w:rsidRPr="00943295" w:rsidRDefault="00D2531A" w:rsidP="00943295">
      <w:pPr>
        <w:pStyle w:val="Default"/>
        <w:numPr>
          <w:ilvl w:val="0"/>
          <w:numId w:val="1"/>
        </w:numPr>
        <w:spacing w:after="120"/>
        <w:rPr>
          <w:rFonts w:asciiTheme="minorHAnsi" w:hAnsiTheme="minorHAnsi" w:cstheme="minorHAnsi"/>
          <w:b/>
          <w:bCs/>
          <w:color w:val="auto"/>
        </w:rPr>
      </w:pPr>
      <w:r w:rsidRPr="00943295">
        <w:rPr>
          <w:rFonts w:asciiTheme="minorHAnsi" w:hAnsiTheme="minorHAnsi" w:cstheme="minorHAnsi"/>
          <w:b/>
          <w:bCs/>
          <w:color w:val="auto"/>
        </w:rPr>
        <w:t xml:space="preserve">Imports of Organic Products </w:t>
      </w:r>
    </w:p>
    <w:p w14:paraId="70E41FDF" w14:textId="5C722930" w:rsidR="00D76990" w:rsidRDefault="00D76990" w:rsidP="00943295">
      <w:pPr>
        <w:pStyle w:val="Default"/>
        <w:spacing w:after="120"/>
        <w:ind w:left="720"/>
        <w:rPr>
          <w:rFonts w:asciiTheme="minorHAnsi" w:hAnsiTheme="minorHAnsi" w:cstheme="minorHAnsi"/>
          <w:b/>
          <w:bCs/>
          <w:color w:val="auto"/>
        </w:rPr>
      </w:pPr>
    </w:p>
    <w:p w14:paraId="22A2FD17" w14:textId="7ACC0A5F" w:rsidR="007568D8" w:rsidRDefault="007568D8" w:rsidP="00CB5A1A">
      <w:pPr>
        <w:pStyle w:val="Default"/>
        <w:spacing w:after="120"/>
        <w:rPr>
          <w:rFonts w:asciiTheme="minorHAnsi" w:hAnsiTheme="minorHAnsi" w:cstheme="minorHAnsi"/>
          <w:color w:val="auto"/>
        </w:rPr>
      </w:pPr>
      <w:r>
        <w:rPr>
          <w:rFonts w:asciiTheme="minorHAnsi" w:hAnsiTheme="minorHAnsi" w:cstheme="minorHAnsi"/>
          <w:color w:val="auto"/>
        </w:rPr>
        <w:t>Further to Circular 01/2021 (20</w:t>
      </w:r>
      <w:r w:rsidRPr="007568D8">
        <w:rPr>
          <w:rFonts w:asciiTheme="minorHAnsi" w:hAnsiTheme="minorHAnsi" w:cstheme="minorHAnsi"/>
          <w:color w:val="auto"/>
          <w:vertAlign w:val="superscript"/>
        </w:rPr>
        <w:t>th</w:t>
      </w:r>
      <w:r>
        <w:rPr>
          <w:rFonts w:asciiTheme="minorHAnsi" w:hAnsiTheme="minorHAnsi" w:cstheme="minorHAnsi"/>
          <w:color w:val="auto"/>
        </w:rPr>
        <w:t xml:space="preserve"> May) and Circular 02/2021 (20</w:t>
      </w:r>
      <w:r w:rsidRPr="007568D8">
        <w:rPr>
          <w:rFonts w:asciiTheme="minorHAnsi" w:hAnsiTheme="minorHAnsi" w:cstheme="minorHAnsi"/>
          <w:color w:val="auto"/>
          <w:vertAlign w:val="superscript"/>
        </w:rPr>
        <w:t>th</w:t>
      </w:r>
      <w:r>
        <w:rPr>
          <w:rFonts w:asciiTheme="minorHAnsi" w:hAnsiTheme="minorHAnsi" w:cstheme="minorHAnsi"/>
          <w:color w:val="auto"/>
        </w:rPr>
        <w:t xml:space="preserve"> July),</w:t>
      </w:r>
      <w:r w:rsidR="00FA659A">
        <w:rPr>
          <w:rFonts w:asciiTheme="minorHAnsi" w:hAnsiTheme="minorHAnsi" w:cstheme="minorHAnsi"/>
          <w:color w:val="auto"/>
        </w:rPr>
        <w:t xml:space="preserve"> DAFM wishes to advise of the following updates as regards organic imports</w:t>
      </w:r>
      <w:r>
        <w:rPr>
          <w:rFonts w:asciiTheme="minorHAnsi" w:hAnsiTheme="minorHAnsi" w:cstheme="minorHAnsi"/>
          <w:color w:val="auto"/>
        </w:rPr>
        <w:t>;</w:t>
      </w:r>
    </w:p>
    <w:p w14:paraId="00B6C9D0" w14:textId="77777777" w:rsidR="00FA659A" w:rsidRDefault="00FA659A" w:rsidP="00CB5A1A">
      <w:pPr>
        <w:pStyle w:val="Default"/>
        <w:spacing w:after="120"/>
        <w:rPr>
          <w:rFonts w:asciiTheme="minorHAnsi" w:hAnsiTheme="minorHAnsi" w:cstheme="minorHAnsi"/>
          <w:color w:val="auto"/>
        </w:rPr>
      </w:pPr>
    </w:p>
    <w:p w14:paraId="79AD7DF6" w14:textId="4BC2CF97" w:rsidR="00F74EE1" w:rsidRPr="00943295" w:rsidRDefault="00F74EE1" w:rsidP="00943295">
      <w:pPr>
        <w:pStyle w:val="Default"/>
        <w:numPr>
          <w:ilvl w:val="0"/>
          <w:numId w:val="2"/>
        </w:numPr>
        <w:spacing w:after="120"/>
        <w:rPr>
          <w:rFonts w:asciiTheme="minorHAnsi" w:hAnsiTheme="minorHAnsi" w:cstheme="minorHAnsi"/>
          <w:b/>
          <w:bCs/>
          <w:color w:val="auto"/>
        </w:rPr>
      </w:pPr>
      <w:r w:rsidRPr="00D2531A">
        <w:rPr>
          <w:rFonts w:asciiTheme="minorHAnsi" w:hAnsiTheme="minorHAnsi" w:cstheme="minorHAnsi"/>
          <w:b/>
          <w:bCs/>
          <w:lang w:eastAsia="en-IE"/>
        </w:rPr>
        <w:t>EU-UK Trade and Cooperation Agreement</w:t>
      </w:r>
      <w:r w:rsidRPr="00943295">
        <w:rPr>
          <w:rFonts w:asciiTheme="minorHAnsi" w:hAnsiTheme="minorHAnsi" w:cstheme="minorHAnsi"/>
          <w:b/>
          <w:bCs/>
          <w:lang w:eastAsia="en-IE"/>
        </w:rPr>
        <w:t xml:space="preserve"> (TCA) &amp; UK OCBs</w:t>
      </w:r>
    </w:p>
    <w:p w14:paraId="546DDD7E" w14:textId="4BD2DAE5" w:rsidR="00D2531A" w:rsidRPr="00943295" w:rsidRDefault="00D2531A" w:rsidP="007568D8">
      <w:pPr>
        <w:spacing w:after="120" w:line="240" w:lineRule="auto"/>
        <w:jc w:val="both"/>
        <w:rPr>
          <w:rFonts w:cstheme="minorHAnsi"/>
          <w:sz w:val="24"/>
          <w:szCs w:val="24"/>
          <w:lang w:eastAsia="en-IE"/>
        </w:rPr>
      </w:pPr>
      <w:r w:rsidRPr="00D2531A">
        <w:rPr>
          <w:rFonts w:cstheme="minorHAnsi"/>
          <w:sz w:val="24"/>
          <w:szCs w:val="24"/>
          <w:lang w:eastAsia="en-IE"/>
        </w:rPr>
        <w:t>The EU-UK Trade and Cooperation Agreement</w:t>
      </w:r>
      <w:r w:rsidRPr="00943295">
        <w:rPr>
          <w:rFonts w:cstheme="minorHAnsi"/>
          <w:sz w:val="24"/>
          <w:szCs w:val="24"/>
          <w:lang w:eastAsia="en-IE"/>
        </w:rPr>
        <w:t xml:space="preserve"> (TCA)</w:t>
      </w:r>
      <w:r w:rsidRPr="00D2531A">
        <w:rPr>
          <w:rFonts w:cstheme="minorHAnsi"/>
          <w:sz w:val="24"/>
          <w:szCs w:val="24"/>
          <w:lang w:eastAsia="en-IE"/>
        </w:rPr>
        <w:t xml:space="preserve"> includes an agreement between the EU and the UK to establish equivalence for organic products up to 31 December 2023</w:t>
      </w:r>
      <w:r w:rsidR="007568D8">
        <w:rPr>
          <w:rFonts w:cstheme="minorHAnsi"/>
          <w:sz w:val="24"/>
          <w:szCs w:val="24"/>
          <w:lang w:eastAsia="en-IE"/>
        </w:rPr>
        <w:t xml:space="preserve">. This </w:t>
      </w:r>
      <w:r w:rsidRPr="00D2531A">
        <w:rPr>
          <w:rFonts w:cstheme="minorHAnsi"/>
          <w:sz w:val="24"/>
          <w:szCs w:val="24"/>
          <w:lang w:eastAsia="en-IE"/>
        </w:rPr>
        <w:t>allows for processed and unprocessed products that have been processed in the UK with ingredients that have been grown in the UK</w:t>
      </w:r>
      <w:r w:rsidR="007568D8">
        <w:rPr>
          <w:rFonts w:cstheme="minorHAnsi"/>
          <w:sz w:val="24"/>
          <w:szCs w:val="24"/>
          <w:lang w:eastAsia="en-IE"/>
        </w:rPr>
        <w:t>,</w:t>
      </w:r>
      <w:r w:rsidRPr="00D2531A">
        <w:rPr>
          <w:rFonts w:cstheme="minorHAnsi"/>
          <w:sz w:val="24"/>
          <w:szCs w:val="24"/>
          <w:lang w:eastAsia="en-IE"/>
        </w:rPr>
        <w:t xml:space="preserve"> or that have been imported into the UK in accordance with UK laws and regulations.  It does not</w:t>
      </w:r>
      <w:r w:rsidR="005572A8">
        <w:rPr>
          <w:rFonts w:cstheme="minorHAnsi"/>
          <w:sz w:val="24"/>
          <w:szCs w:val="24"/>
          <w:lang w:eastAsia="en-IE"/>
        </w:rPr>
        <w:t xml:space="preserve"> </w:t>
      </w:r>
      <w:r w:rsidRPr="00D2531A">
        <w:rPr>
          <w:rFonts w:cstheme="minorHAnsi"/>
          <w:sz w:val="24"/>
          <w:szCs w:val="24"/>
          <w:lang w:eastAsia="en-IE"/>
        </w:rPr>
        <w:t>allow equivalence to be extended to the re-labelling or re-packaging of</w:t>
      </w:r>
      <w:r w:rsidR="007568D8">
        <w:rPr>
          <w:rFonts w:cstheme="minorHAnsi"/>
          <w:sz w:val="24"/>
          <w:szCs w:val="24"/>
          <w:lang w:eastAsia="en-IE"/>
        </w:rPr>
        <w:t xml:space="preserve"> organic products imported to the UK.</w:t>
      </w:r>
      <w:r w:rsidRPr="00D2531A">
        <w:rPr>
          <w:rFonts w:cstheme="minorHAnsi"/>
          <w:sz w:val="24"/>
          <w:szCs w:val="24"/>
          <w:lang w:eastAsia="en-IE"/>
        </w:rPr>
        <w:t xml:space="preserve"> </w:t>
      </w:r>
    </w:p>
    <w:p w14:paraId="5CD874DF" w14:textId="3689CBE4" w:rsidR="007568D8" w:rsidRDefault="00F74EE1" w:rsidP="007568D8">
      <w:pPr>
        <w:shd w:val="clear" w:color="auto" w:fill="FFFFFF"/>
        <w:spacing w:after="120"/>
        <w:jc w:val="both"/>
        <w:rPr>
          <w:rFonts w:cstheme="minorHAnsi"/>
          <w:sz w:val="24"/>
          <w:szCs w:val="24"/>
        </w:rPr>
      </w:pPr>
      <w:r w:rsidRPr="007568D8">
        <w:rPr>
          <w:rFonts w:cstheme="minorHAnsi"/>
          <w:sz w:val="24"/>
          <w:szCs w:val="24"/>
        </w:rPr>
        <w:t xml:space="preserve">The TCA specifically states that organic products </w:t>
      </w:r>
      <w:r w:rsidR="007568D8">
        <w:rPr>
          <w:rFonts w:cstheme="minorHAnsi"/>
          <w:sz w:val="24"/>
          <w:szCs w:val="24"/>
        </w:rPr>
        <w:t xml:space="preserve">recognised for equivalence with the EU Organic Regulations </w:t>
      </w:r>
      <w:r w:rsidR="00943295" w:rsidRPr="007568D8">
        <w:rPr>
          <w:rFonts w:cstheme="minorHAnsi"/>
          <w:sz w:val="24"/>
          <w:szCs w:val="24"/>
        </w:rPr>
        <w:t>shall</w:t>
      </w:r>
      <w:r w:rsidRPr="007568D8">
        <w:rPr>
          <w:rFonts w:cstheme="minorHAnsi"/>
          <w:sz w:val="24"/>
          <w:szCs w:val="24"/>
        </w:rPr>
        <w:t xml:space="preserve"> be</w:t>
      </w:r>
      <w:r w:rsidR="007568D8">
        <w:rPr>
          <w:rFonts w:cstheme="minorHAnsi"/>
          <w:sz w:val="24"/>
          <w:szCs w:val="24"/>
        </w:rPr>
        <w:t>;</w:t>
      </w:r>
    </w:p>
    <w:p w14:paraId="64D994BD" w14:textId="70806916" w:rsidR="007568D8" w:rsidRDefault="007568D8" w:rsidP="007568D8">
      <w:pPr>
        <w:pStyle w:val="ListParagraph"/>
        <w:numPr>
          <w:ilvl w:val="0"/>
          <w:numId w:val="4"/>
        </w:numPr>
        <w:shd w:val="clear" w:color="auto" w:fill="FFFFFF"/>
        <w:spacing w:after="120"/>
        <w:jc w:val="both"/>
        <w:rPr>
          <w:rFonts w:cstheme="minorHAnsi"/>
          <w:sz w:val="24"/>
          <w:szCs w:val="24"/>
        </w:rPr>
      </w:pPr>
      <w:r>
        <w:rPr>
          <w:rFonts w:cstheme="minorHAnsi"/>
          <w:sz w:val="24"/>
          <w:szCs w:val="24"/>
        </w:rPr>
        <w:t>U</w:t>
      </w:r>
      <w:r w:rsidRPr="007568D8">
        <w:rPr>
          <w:rFonts w:cstheme="minorHAnsi"/>
          <w:sz w:val="24"/>
          <w:szCs w:val="24"/>
        </w:rPr>
        <w:t xml:space="preserve">nprocessed </w:t>
      </w:r>
      <w:r>
        <w:rPr>
          <w:rFonts w:cstheme="minorHAnsi"/>
          <w:sz w:val="24"/>
          <w:szCs w:val="24"/>
        </w:rPr>
        <w:t>plant products;</w:t>
      </w:r>
    </w:p>
    <w:p w14:paraId="55F20AED" w14:textId="60376899" w:rsidR="007568D8" w:rsidRDefault="007568D8" w:rsidP="007568D8">
      <w:pPr>
        <w:pStyle w:val="ListParagraph"/>
        <w:numPr>
          <w:ilvl w:val="0"/>
          <w:numId w:val="4"/>
        </w:numPr>
        <w:shd w:val="clear" w:color="auto" w:fill="FFFFFF"/>
        <w:spacing w:after="120"/>
        <w:jc w:val="both"/>
        <w:rPr>
          <w:rFonts w:cstheme="minorHAnsi"/>
          <w:sz w:val="24"/>
          <w:szCs w:val="24"/>
        </w:rPr>
      </w:pPr>
      <w:r>
        <w:rPr>
          <w:rFonts w:cstheme="minorHAnsi"/>
          <w:sz w:val="24"/>
          <w:szCs w:val="24"/>
        </w:rPr>
        <w:t>Live animals or unprocessed animal products;</w:t>
      </w:r>
    </w:p>
    <w:p w14:paraId="48B4944B" w14:textId="19FD2D45" w:rsidR="00EE32AA" w:rsidRPr="00EE32AA" w:rsidRDefault="00EE32AA" w:rsidP="007568D8">
      <w:pPr>
        <w:pStyle w:val="ListParagraph"/>
        <w:numPr>
          <w:ilvl w:val="0"/>
          <w:numId w:val="4"/>
        </w:numPr>
        <w:shd w:val="clear" w:color="auto" w:fill="FFFFFF"/>
        <w:spacing w:after="120"/>
        <w:jc w:val="both"/>
        <w:rPr>
          <w:rFonts w:cstheme="minorHAnsi"/>
          <w:sz w:val="24"/>
          <w:szCs w:val="24"/>
        </w:rPr>
      </w:pPr>
      <w:r w:rsidRPr="00EE32AA">
        <w:rPr>
          <w:rFonts w:ascii="Roboto" w:hAnsi="Roboto"/>
          <w:color w:val="444444"/>
          <w:sz w:val="21"/>
          <w:szCs w:val="21"/>
        </w:rPr>
        <w:t>Aquaculture products and seaweeds</w:t>
      </w:r>
    </w:p>
    <w:p w14:paraId="236A8834" w14:textId="4C4F4AD6" w:rsidR="007568D8" w:rsidRDefault="007568D8" w:rsidP="007568D8">
      <w:pPr>
        <w:pStyle w:val="ListParagraph"/>
        <w:numPr>
          <w:ilvl w:val="0"/>
          <w:numId w:val="4"/>
        </w:numPr>
        <w:shd w:val="clear" w:color="auto" w:fill="FFFFFF"/>
        <w:spacing w:after="120"/>
        <w:jc w:val="both"/>
        <w:rPr>
          <w:rFonts w:cstheme="minorHAnsi"/>
          <w:sz w:val="24"/>
          <w:szCs w:val="24"/>
        </w:rPr>
      </w:pPr>
      <w:r>
        <w:rPr>
          <w:rFonts w:cstheme="minorHAnsi"/>
          <w:sz w:val="24"/>
          <w:szCs w:val="24"/>
        </w:rPr>
        <w:t>Processed agricultural products for use as food;</w:t>
      </w:r>
    </w:p>
    <w:p w14:paraId="731191B5" w14:textId="18F6DE98" w:rsidR="007568D8" w:rsidRDefault="007568D8" w:rsidP="007568D8">
      <w:pPr>
        <w:pStyle w:val="ListParagraph"/>
        <w:numPr>
          <w:ilvl w:val="0"/>
          <w:numId w:val="4"/>
        </w:numPr>
        <w:shd w:val="clear" w:color="auto" w:fill="FFFFFF"/>
        <w:spacing w:after="120"/>
        <w:jc w:val="both"/>
        <w:rPr>
          <w:rFonts w:cstheme="minorHAnsi"/>
          <w:sz w:val="24"/>
          <w:szCs w:val="24"/>
        </w:rPr>
      </w:pPr>
      <w:r>
        <w:rPr>
          <w:rFonts w:cstheme="minorHAnsi"/>
          <w:sz w:val="24"/>
          <w:szCs w:val="24"/>
        </w:rPr>
        <w:t>Processed agricultural products for use as feed;</w:t>
      </w:r>
    </w:p>
    <w:p w14:paraId="6CD1882F" w14:textId="40337210" w:rsidR="007568D8" w:rsidRDefault="007568D8" w:rsidP="007568D8">
      <w:pPr>
        <w:pStyle w:val="ListParagraph"/>
        <w:numPr>
          <w:ilvl w:val="0"/>
          <w:numId w:val="4"/>
        </w:numPr>
        <w:shd w:val="clear" w:color="auto" w:fill="FFFFFF"/>
        <w:spacing w:after="120"/>
        <w:jc w:val="both"/>
        <w:rPr>
          <w:rFonts w:cstheme="minorHAnsi"/>
          <w:sz w:val="24"/>
          <w:szCs w:val="24"/>
        </w:rPr>
      </w:pPr>
      <w:r>
        <w:rPr>
          <w:rFonts w:cstheme="minorHAnsi"/>
          <w:sz w:val="24"/>
          <w:szCs w:val="24"/>
        </w:rPr>
        <w:t>Seeds and propagated material</w:t>
      </w:r>
    </w:p>
    <w:p w14:paraId="38FDDD0B" w14:textId="77777777" w:rsidR="007568D8" w:rsidRDefault="007568D8" w:rsidP="007568D8">
      <w:pPr>
        <w:pStyle w:val="ListParagraph"/>
        <w:shd w:val="clear" w:color="auto" w:fill="FFFFFF"/>
        <w:spacing w:after="120"/>
        <w:ind w:left="778"/>
        <w:jc w:val="both"/>
        <w:rPr>
          <w:rFonts w:cstheme="minorHAnsi"/>
          <w:sz w:val="24"/>
          <w:szCs w:val="24"/>
        </w:rPr>
      </w:pPr>
    </w:p>
    <w:p w14:paraId="68BE53A4" w14:textId="34ED8006" w:rsidR="00F74EE1" w:rsidRPr="00CB5A1A" w:rsidRDefault="007568D8" w:rsidP="00CB5A1A">
      <w:pPr>
        <w:pStyle w:val="ListParagraph"/>
        <w:shd w:val="clear" w:color="auto" w:fill="FFFFFF"/>
        <w:spacing w:after="120"/>
        <w:ind w:left="0"/>
        <w:jc w:val="both"/>
        <w:rPr>
          <w:rFonts w:cstheme="minorHAnsi"/>
          <w:sz w:val="24"/>
          <w:szCs w:val="24"/>
        </w:rPr>
      </w:pPr>
      <w:r>
        <w:rPr>
          <w:rFonts w:cstheme="minorHAnsi"/>
          <w:sz w:val="24"/>
          <w:szCs w:val="24"/>
        </w:rPr>
        <w:t xml:space="preserve">The organic products listed shall be unprocessed </w:t>
      </w:r>
      <w:r w:rsidR="00F74EE1" w:rsidRPr="007568D8">
        <w:rPr>
          <w:rFonts w:cstheme="minorHAnsi"/>
          <w:sz w:val="24"/>
          <w:szCs w:val="24"/>
        </w:rPr>
        <w:t xml:space="preserve">agricultural or aquaculture products produced in the United Kingdom or </w:t>
      </w:r>
      <w:r w:rsidR="00F74EE1" w:rsidRPr="00CB5A1A">
        <w:rPr>
          <w:rFonts w:cstheme="minorHAnsi"/>
          <w:sz w:val="24"/>
          <w:szCs w:val="24"/>
        </w:rPr>
        <w:t>processed agricultural products for use as food or feed that have been processed in the United Kingdom with ingredients that have been grown in the United Kingdom or that have been imported into the United Kingdom in accordance with United Kingdom laws and regulations.</w:t>
      </w:r>
    </w:p>
    <w:p w14:paraId="41567C32" w14:textId="77777777" w:rsidR="006B0613" w:rsidRDefault="006B0613" w:rsidP="00EE32AA">
      <w:pPr>
        <w:spacing w:after="120"/>
        <w:jc w:val="both"/>
        <w:rPr>
          <w:rFonts w:cstheme="minorHAnsi"/>
          <w:sz w:val="24"/>
          <w:szCs w:val="24"/>
          <w:lang w:eastAsia="en-IE"/>
        </w:rPr>
      </w:pPr>
    </w:p>
    <w:p w14:paraId="539D1BCC" w14:textId="24495FAE" w:rsidR="00D2531A" w:rsidRPr="00D2531A" w:rsidRDefault="00D2531A" w:rsidP="00EE32AA">
      <w:pPr>
        <w:spacing w:after="120"/>
        <w:jc w:val="both"/>
        <w:rPr>
          <w:rFonts w:cstheme="minorHAnsi"/>
          <w:sz w:val="24"/>
          <w:szCs w:val="24"/>
          <w:lang w:eastAsia="en-IE"/>
        </w:rPr>
      </w:pPr>
      <w:r w:rsidRPr="00D2531A">
        <w:rPr>
          <w:rFonts w:cstheme="minorHAnsi"/>
          <w:sz w:val="24"/>
          <w:szCs w:val="24"/>
          <w:lang w:eastAsia="en-IE"/>
        </w:rPr>
        <w:lastRenderedPageBreak/>
        <w:t>From 1</w:t>
      </w:r>
      <w:r w:rsidR="006B0613" w:rsidRPr="00CB5A1A">
        <w:rPr>
          <w:rFonts w:cstheme="minorHAnsi"/>
          <w:sz w:val="24"/>
          <w:szCs w:val="24"/>
          <w:vertAlign w:val="superscript"/>
          <w:lang w:eastAsia="en-IE"/>
        </w:rPr>
        <w:t>st</w:t>
      </w:r>
      <w:r w:rsidR="006B0613">
        <w:rPr>
          <w:rFonts w:cstheme="minorHAnsi"/>
          <w:sz w:val="24"/>
          <w:szCs w:val="24"/>
          <w:lang w:eastAsia="en-IE"/>
        </w:rPr>
        <w:t xml:space="preserve"> </w:t>
      </w:r>
      <w:r w:rsidR="006B0613" w:rsidRPr="00D2531A">
        <w:rPr>
          <w:rFonts w:cstheme="minorHAnsi"/>
          <w:sz w:val="24"/>
          <w:szCs w:val="24"/>
          <w:lang w:eastAsia="en-IE"/>
        </w:rPr>
        <w:t>January</w:t>
      </w:r>
      <w:r w:rsidRPr="00D2531A">
        <w:rPr>
          <w:rFonts w:cstheme="minorHAnsi"/>
          <w:sz w:val="24"/>
          <w:szCs w:val="24"/>
          <w:lang w:eastAsia="en-IE"/>
        </w:rPr>
        <w:t xml:space="preserve"> 2022</w:t>
      </w:r>
      <w:r w:rsidR="002C2B17">
        <w:rPr>
          <w:rFonts w:cstheme="minorHAnsi"/>
          <w:sz w:val="24"/>
          <w:szCs w:val="24"/>
          <w:lang w:eastAsia="en-IE"/>
        </w:rPr>
        <w:t xml:space="preserve"> as a result of </w:t>
      </w:r>
      <w:r w:rsidR="001714B4">
        <w:rPr>
          <w:rFonts w:cstheme="minorHAnsi"/>
          <w:sz w:val="24"/>
          <w:szCs w:val="24"/>
          <w:lang w:eastAsia="en-IE"/>
        </w:rPr>
        <w:t>legislation changes,</w:t>
      </w:r>
      <w:r w:rsidRPr="00D2531A">
        <w:rPr>
          <w:rFonts w:cstheme="minorHAnsi"/>
          <w:sz w:val="24"/>
          <w:szCs w:val="24"/>
          <w:lang w:eastAsia="en-IE"/>
        </w:rPr>
        <w:t xml:space="preserve"> the UK based OCBs will no longer be in a position to certify product</w:t>
      </w:r>
      <w:r w:rsidR="0057383B">
        <w:rPr>
          <w:rFonts w:cstheme="minorHAnsi"/>
          <w:sz w:val="24"/>
          <w:szCs w:val="24"/>
          <w:lang w:eastAsia="en-IE"/>
        </w:rPr>
        <w:t>s</w:t>
      </w:r>
      <w:r w:rsidRPr="00D2531A">
        <w:rPr>
          <w:rFonts w:cstheme="minorHAnsi"/>
          <w:sz w:val="24"/>
          <w:szCs w:val="24"/>
          <w:lang w:eastAsia="en-IE"/>
        </w:rPr>
        <w:t xml:space="preserve"> </w:t>
      </w:r>
      <w:r w:rsidRPr="00943295">
        <w:rPr>
          <w:rFonts w:cstheme="minorHAnsi"/>
          <w:sz w:val="24"/>
          <w:szCs w:val="24"/>
          <w:lang w:eastAsia="en-IE"/>
        </w:rPr>
        <w:t xml:space="preserve">for export to the </w:t>
      </w:r>
      <w:r w:rsidR="00943295" w:rsidRPr="00943295">
        <w:rPr>
          <w:rFonts w:cstheme="minorHAnsi"/>
          <w:sz w:val="24"/>
          <w:szCs w:val="24"/>
          <w:lang w:eastAsia="en-IE"/>
        </w:rPr>
        <w:t xml:space="preserve">EU </w:t>
      </w:r>
      <w:r w:rsidR="00943295" w:rsidRPr="00D2531A">
        <w:rPr>
          <w:rFonts w:cstheme="minorHAnsi"/>
          <w:sz w:val="24"/>
          <w:szCs w:val="24"/>
          <w:lang w:eastAsia="en-IE"/>
        </w:rPr>
        <w:t>which</w:t>
      </w:r>
      <w:r w:rsidRPr="00D2531A">
        <w:rPr>
          <w:rFonts w:cstheme="minorHAnsi"/>
          <w:sz w:val="24"/>
          <w:szCs w:val="24"/>
          <w:lang w:eastAsia="en-IE"/>
        </w:rPr>
        <w:t xml:space="preserve"> are imported </w:t>
      </w:r>
      <w:r w:rsidRPr="00943295">
        <w:rPr>
          <w:rFonts w:cstheme="minorHAnsi"/>
          <w:sz w:val="24"/>
          <w:szCs w:val="24"/>
          <w:lang w:eastAsia="en-IE"/>
        </w:rPr>
        <w:t xml:space="preserve">to the UK </w:t>
      </w:r>
      <w:r w:rsidR="00E96146">
        <w:rPr>
          <w:rFonts w:cstheme="minorHAnsi"/>
          <w:sz w:val="24"/>
          <w:szCs w:val="24"/>
          <w:lang w:eastAsia="en-IE"/>
        </w:rPr>
        <w:t>(</w:t>
      </w:r>
      <w:r w:rsidRPr="00943295">
        <w:rPr>
          <w:rFonts w:cstheme="minorHAnsi"/>
          <w:sz w:val="24"/>
          <w:szCs w:val="24"/>
          <w:lang w:eastAsia="en-IE"/>
        </w:rPr>
        <w:t>from</w:t>
      </w:r>
      <w:r w:rsidRPr="00D2531A">
        <w:rPr>
          <w:rFonts w:cstheme="minorHAnsi"/>
          <w:sz w:val="24"/>
          <w:szCs w:val="24"/>
          <w:lang w:eastAsia="en-IE"/>
        </w:rPr>
        <w:t xml:space="preserve"> other </w:t>
      </w:r>
      <w:r w:rsidR="00D76990" w:rsidRPr="00943295">
        <w:rPr>
          <w:rFonts w:cstheme="minorHAnsi"/>
          <w:sz w:val="24"/>
          <w:szCs w:val="24"/>
          <w:lang w:eastAsia="en-IE"/>
        </w:rPr>
        <w:t>Third</w:t>
      </w:r>
      <w:r w:rsidRPr="00D2531A">
        <w:rPr>
          <w:rFonts w:cstheme="minorHAnsi"/>
          <w:sz w:val="24"/>
          <w:szCs w:val="24"/>
          <w:lang w:eastAsia="en-IE"/>
        </w:rPr>
        <w:t xml:space="preserve"> </w:t>
      </w:r>
      <w:r w:rsidR="00D76990" w:rsidRPr="00943295">
        <w:rPr>
          <w:rFonts w:cstheme="minorHAnsi"/>
          <w:sz w:val="24"/>
          <w:szCs w:val="24"/>
          <w:lang w:eastAsia="en-IE"/>
        </w:rPr>
        <w:t>C</w:t>
      </w:r>
      <w:r w:rsidRPr="00D2531A">
        <w:rPr>
          <w:rFonts w:cstheme="minorHAnsi"/>
          <w:sz w:val="24"/>
          <w:szCs w:val="24"/>
          <w:lang w:eastAsia="en-IE"/>
        </w:rPr>
        <w:t>ountries</w:t>
      </w:r>
      <w:r w:rsidR="00E96146">
        <w:rPr>
          <w:rFonts w:cstheme="minorHAnsi"/>
          <w:sz w:val="24"/>
          <w:szCs w:val="24"/>
          <w:lang w:eastAsia="en-IE"/>
        </w:rPr>
        <w:t xml:space="preserve"> or </w:t>
      </w:r>
      <w:r w:rsidR="0027274C">
        <w:rPr>
          <w:rFonts w:cstheme="minorHAnsi"/>
          <w:sz w:val="24"/>
          <w:szCs w:val="24"/>
          <w:lang w:eastAsia="en-IE"/>
        </w:rPr>
        <w:t xml:space="preserve">from </w:t>
      </w:r>
      <w:r w:rsidR="00E96146">
        <w:rPr>
          <w:rFonts w:cstheme="minorHAnsi"/>
          <w:sz w:val="24"/>
          <w:szCs w:val="24"/>
          <w:lang w:eastAsia="en-IE"/>
        </w:rPr>
        <w:t>the EU)</w:t>
      </w:r>
      <w:r w:rsidRPr="00D2531A">
        <w:rPr>
          <w:rFonts w:cstheme="minorHAnsi"/>
          <w:sz w:val="24"/>
          <w:szCs w:val="24"/>
          <w:lang w:eastAsia="en-IE"/>
        </w:rPr>
        <w:t xml:space="preserve"> </w:t>
      </w:r>
      <w:r w:rsidR="006B0613" w:rsidRPr="00D2531A">
        <w:rPr>
          <w:rFonts w:cstheme="minorHAnsi"/>
          <w:sz w:val="24"/>
          <w:szCs w:val="24"/>
          <w:lang w:eastAsia="en-IE"/>
        </w:rPr>
        <w:t>and</w:t>
      </w:r>
      <w:r w:rsidR="006B0613">
        <w:rPr>
          <w:rFonts w:cstheme="minorHAnsi"/>
          <w:sz w:val="24"/>
          <w:szCs w:val="24"/>
          <w:lang w:eastAsia="en-IE"/>
        </w:rPr>
        <w:t xml:space="preserve"> only</w:t>
      </w:r>
      <w:r w:rsidR="001E00D1">
        <w:rPr>
          <w:rFonts w:cstheme="minorHAnsi"/>
          <w:sz w:val="24"/>
          <w:szCs w:val="24"/>
          <w:lang w:eastAsia="en-IE"/>
        </w:rPr>
        <w:t xml:space="preserve"> re-</w:t>
      </w:r>
      <w:r w:rsidRPr="00D2531A">
        <w:rPr>
          <w:rFonts w:cstheme="minorHAnsi"/>
          <w:sz w:val="24"/>
          <w:szCs w:val="24"/>
          <w:lang w:eastAsia="en-IE"/>
        </w:rPr>
        <w:t>packaged or re-labelled in the UK.</w:t>
      </w:r>
    </w:p>
    <w:p w14:paraId="2D045718" w14:textId="200EFDD3" w:rsidR="00D2531A" w:rsidRPr="00943295" w:rsidRDefault="00D2531A" w:rsidP="00CB5A1A">
      <w:pPr>
        <w:spacing w:after="120"/>
        <w:jc w:val="both"/>
        <w:rPr>
          <w:rFonts w:cstheme="minorHAnsi"/>
          <w:sz w:val="24"/>
          <w:szCs w:val="24"/>
          <w:lang w:eastAsia="en-IE"/>
        </w:rPr>
      </w:pPr>
      <w:r w:rsidRPr="00943295">
        <w:rPr>
          <w:rFonts w:cstheme="minorHAnsi"/>
          <w:sz w:val="24"/>
          <w:szCs w:val="24"/>
          <w:lang w:eastAsia="en-IE"/>
        </w:rPr>
        <w:t xml:space="preserve">Irish operators </w:t>
      </w:r>
      <w:r w:rsidR="00F74EE1" w:rsidRPr="00943295">
        <w:rPr>
          <w:rFonts w:cstheme="minorHAnsi"/>
          <w:sz w:val="24"/>
          <w:szCs w:val="24"/>
          <w:lang w:eastAsia="en-IE"/>
        </w:rPr>
        <w:t xml:space="preserve">who </w:t>
      </w:r>
      <w:r w:rsidRPr="00943295">
        <w:rPr>
          <w:rFonts w:cstheme="minorHAnsi"/>
          <w:sz w:val="24"/>
          <w:szCs w:val="24"/>
          <w:lang w:eastAsia="en-IE"/>
        </w:rPr>
        <w:t xml:space="preserve">heretofore </w:t>
      </w:r>
      <w:r w:rsidR="00943295">
        <w:rPr>
          <w:rFonts w:cstheme="minorHAnsi"/>
          <w:sz w:val="24"/>
          <w:szCs w:val="24"/>
          <w:lang w:eastAsia="en-IE"/>
        </w:rPr>
        <w:t>source</w:t>
      </w:r>
      <w:r w:rsidRPr="00943295">
        <w:rPr>
          <w:rFonts w:cstheme="minorHAnsi"/>
          <w:sz w:val="24"/>
          <w:szCs w:val="24"/>
          <w:lang w:eastAsia="en-IE"/>
        </w:rPr>
        <w:t xml:space="preserve"> such product from the UK are advised to </w:t>
      </w:r>
      <w:r w:rsidR="00F74EE1" w:rsidRPr="00943295">
        <w:rPr>
          <w:rFonts w:cstheme="minorHAnsi"/>
          <w:sz w:val="24"/>
          <w:szCs w:val="24"/>
          <w:lang w:eastAsia="en-IE"/>
        </w:rPr>
        <w:t>re-evaluate their supply channels to ensure compliance with the new import regime.</w:t>
      </w:r>
    </w:p>
    <w:p w14:paraId="279E2A7A" w14:textId="77777777" w:rsidR="00D76990" w:rsidRPr="00943295" w:rsidRDefault="00D76990" w:rsidP="00943295">
      <w:pPr>
        <w:spacing w:after="120"/>
        <w:rPr>
          <w:rFonts w:cstheme="minorHAnsi"/>
          <w:sz w:val="24"/>
          <w:szCs w:val="24"/>
          <w:lang w:eastAsia="en-IE"/>
        </w:rPr>
      </w:pPr>
    </w:p>
    <w:p w14:paraId="79D8B7CA" w14:textId="7E41E78A" w:rsidR="00F74EE1" w:rsidRPr="00943295" w:rsidRDefault="00CB5A1A" w:rsidP="00943295">
      <w:pPr>
        <w:pStyle w:val="ListParagraph"/>
        <w:numPr>
          <w:ilvl w:val="0"/>
          <w:numId w:val="2"/>
        </w:numPr>
        <w:autoSpaceDE w:val="0"/>
        <w:autoSpaceDN w:val="0"/>
        <w:adjustRightInd w:val="0"/>
        <w:spacing w:after="120" w:line="240" w:lineRule="auto"/>
        <w:rPr>
          <w:rFonts w:cstheme="minorHAnsi"/>
          <w:b/>
          <w:bCs/>
          <w:color w:val="000000"/>
          <w:sz w:val="24"/>
          <w:szCs w:val="24"/>
        </w:rPr>
      </w:pPr>
      <w:r>
        <w:rPr>
          <w:rFonts w:cstheme="minorHAnsi"/>
          <w:b/>
          <w:bCs/>
          <w:color w:val="000000"/>
          <w:sz w:val="24"/>
          <w:szCs w:val="24"/>
        </w:rPr>
        <w:t xml:space="preserve">Customs </w:t>
      </w:r>
      <w:r w:rsidR="00F74EE1" w:rsidRPr="00943295">
        <w:rPr>
          <w:rFonts w:cstheme="minorHAnsi"/>
          <w:b/>
          <w:bCs/>
          <w:color w:val="000000"/>
          <w:sz w:val="24"/>
          <w:szCs w:val="24"/>
        </w:rPr>
        <w:t xml:space="preserve">Declaration for Organic Imports </w:t>
      </w:r>
    </w:p>
    <w:p w14:paraId="69B03D89" w14:textId="287BD598" w:rsidR="00F74EE1" w:rsidRPr="00943295" w:rsidRDefault="00F74EE1" w:rsidP="00CB5A1A">
      <w:pPr>
        <w:autoSpaceDE w:val="0"/>
        <w:autoSpaceDN w:val="0"/>
        <w:adjustRightInd w:val="0"/>
        <w:spacing w:after="120" w:line="240" w:lineRule="auto"/>
        <w:jc w:val="both"/>
        <w:rPr>
          <w:rFonts w:cstheme="minorHAnsi"/>
          <w:color w:val="000000"/>
          <w:sz w:val="24"/>
          <w:szCs w:val="24"/>
        </w:rPr>
      </w:pPr>
      <w:r w:rsidRPr="00943295">
        <w:rPr>
          <w:rFonts w:cstheme="minorHAnsi"/>
          <w:color w:val="000000"/>
          <w:sz w:val="24"/>
          <w:szCs w:val="24"/>
        </w:rPr>
        <w:t xml:space="preserve">Revenue is making some changes to its </w:t>
      </w:r>
      <w:r w:rsidR="00CB5A1A">
        <w:rPr>
          <w:rFonts w:cstheme="minorHAnsi"/>
          <w:color w:val="000000"/>
          <w:sz w:val="24"/>
          <w:szCs w:val="24"/>
        </w:rPr>
        <w:t xml:space="preserve">Automated Import System </w:t>
      </w:r>
      <w:r w:rsidRPr="00943295">
        <w:rPr>
          <w:rFonts w:cstheme="minorHAnsi"/>
          <w:color w:val="000000"/>
          <w:sz w:val="24"/>
          <w:szCs w:val="24"/>
        </w:rPr>
        <w:t xml:space="preserve">(AIS) which goes live during the week commencing </w:t>
      </w:r>
      <w:r w:rsidR="00F3015E">
        <w:rPr>
          <w:rFonts w:cstheme="minorHAnsi"/>
          <w:color w:val="000000"/>
          <w:sz w:val="24"/>
          <w:szCs w:val="24"/>
        </w:rPr>
        <w:t>6</w:t>
      </w:r>
      <w:r w:rsidR="00CB5A1A" w:rsidRPr="00CB5A1A">
        <w:rPr>
          <w:rFonts w:cstheme="minorHAnsi"/>
          <w:color w:val="000000"/>
          <w:sz w:val="24"/>
          <w:szCs w:val="24"/>
          <w:vertAlign w:val="superscript"/>
        </w:rPr>
        <w:t>th</w:t>
      </w:r>
      <w:r w:rsidR="00CB5A1A" w:rsidRPr="00943295">
        <w:rPr>
          <w:rFonts w:cstheme="minorHAnsi"/>
          <w:color w:val="000000"/>
          <w:sz w:val="24"/>
          <w:szCs w:val="24"/>
        </w:rPr>
        <w:t xml:space="preserve"> </w:t>
      </w:r>
      <w:r w:rsidRPr="00943295">
        <w:rPr>
          <w:rFonts w:cstheme="minorHAnsi"/>
          <w:color w:val="000000"/>
          <w:sz w:val="24"/>
          <w:szCs w:val="24"/>
        </w:rPr>
        <w:t>December 2021.   As regards imported organic products from Thir</w:t>
      </w:r>
      <w:r w:rsidR="00D76990" w:rsidRPr="00943295">
        <w:rPr>
          <w:rFonts w:cstheme="minorHAnsi"/>
          <w:color w:val="000000"/>
          <w:sz w:val="24"/>
          <w:szCs w:val="24"/>
        </w:rPr>
        <w:t>d</w:t>
      </w:r>
      <w:r w:rsidRPr="00943295">
        <w:rPr>
          <w:rFonts w:cstheme="minorHAnsi"/>
          <w:color w:val="000000"/>
          <w:sz w:val="24"/>
          <w:szCs w:val="24"/>
        </w:rPr>
        <w:t xml:space="preserve"> Countries</w:t>
      </w:r>
      <w:r w:rsidR="00D76990" w:rsidRPr="00943295">
        <w:rPr>
          <w:rFonts w:cstheme="minorHAnsi"/>
          <w:color w:val="000000"/>
          <w:sz w:val="24"/>
          <w:szCs w:val="24"/>
        </w:rPr>
        <w:t xml:space="preserve">, importers / first consignees are obliged to declare whether or not such imports are organic. This is done by declaring the code </w:t>
      </w:r>
      <w:r w:rsidR="00CB5A1A" w:rsidRPr="00943295">
        <w:rPr>
          <w:rFonts w:cstheme="minorHAnsi"/>
          <w:color w:val="000000"/>
          <w:sz w:val="24"/>
          <w:szCs w:val="24"/>
        </w:rPr>
        <w:t>C</w:t>
      </w:r>
      <w:r w:rsidR="00CB5A1A">
        <w:rPr>
          <w:rFonts w:cstheme="minorHAnsi"/>
          <w:color w:val="000000"/>
          <w:sz w:val="24"/>
          <w:szCs w:val="24"/>
        </w:rPr>
        <w:t>6</w:t>
      </w:r>
      <w:r w:rsidR="00CB5A1A" w:rsidRPr="00943295">
        <w:rPr>
          <w:rFonts w:cstheme="minorHAnsi"/>
          <w:color w:val="000000"/>
          <w:sz w:val="24"/>
          <w:szCs w:val="24"/>
        </w:rPr>
        <w:t xml:space="preserve">44 </w:t>
      </w:r>
      <w:r w:rsidR="00D76990" w:rsidRPr="00943295">
        <w:rPr>
          <w:rFonts w:cstheme="minorHAnsi"/>
          <w:color w:val="000000"/>
          <w:sz w:val="24"/>
          <w:szCs w:val="24"/>
        </w:rPr>
        <w:t>for organic products or the code Y929 for non-organic products. It is important to note that o</w:t>
      </w:r>
      <w:r w:rsidRPr="00943295">
        <w:rPr>
          <w:rFonts w:cstheme="minorHAnsi"/>
          <w:color w:val="000000"/>
          <w:sz w:val="24"/>
          <w:szCs w:val="24"/>
        </w:rPr>
        <w:t>nly one of the</w:t>
      </w:r>
      <w:r w:rsidR="00D76990" w:rsidRPr="00943295">
        <w:rPr>
          <w:rFonts w:cstheme="minorHAnsi"/>
          <w:color w:val="000000"/>
          <w:sz w:val="24"/>
          <w:szCs w:val="24"/>
        </w:rPr>
        <w:t>se</w:t>
      </w:r>
      <w:r w:rsidRPr="00943295">
        <w:rPr>
          <w:rFonts w:cstheme="minorHAnsi"/>
          <w:color w:val="000000"/>
          <w:sz w:val="24"/>
          <w:szCs w:val="24"/>
        </w:rPr>
        <w:t xml:space="preserve"> codes can be declared in a single </w:t>
      </w:r>
      <w:r w:rsidR="00CB5A1A">
        <w:rPr>
          <w:rFonts w:cstheme="minorHAnsi"/>
          <w:color w:val="000000"/>
          <w:sz w:val="24"/>
          <w:szCs w:val="24"/>
        </w:rPr>
        <w:t xml:space="preserve">customs </w:t>
      </w:r>
      <w:r w:rsidRPr="00943295">
        <w:rPr>
          <w:rFonts w:cstheme="minorHAnsi"/>
          <w:color w:val="000000"/>
          <w:sz w:val="24"/>
          <w:szCs w:val="24"/>
        </w:rPr>
        <w:t>declaration</w:t>
      </w:r>
      <w:r w:rsidR="00CB5A1A">
        <w:rPr>
          <w:rFonts w:cstheme="minorHAnsi"/>
          <w:color w:val="000000"/>
          <w:sz w:val="24"/>
          <w:szCs w:val="24"/>
        </w:rPr>
        <w:t>.</w:t>
      </w:r>
      <w:r w:rsidRPr="00943295">
        <w:rPr>
          <w:rFonts w:cstheme="minorHAnsi"/>
          <w:color w:val="000000"/>
          <w:sz w:val="24"/>
          <w:szCs w:val="24"/>
        </w:rPr>
        <w:t xml:space="preserve"> If both codes are declared on an item, the declaration will be rejected with CD0197</w:t>
      </w:r>
      <w:r w:rsidR="00D76990" w:rsidRPr="00943295">
        <w:rPr>
          <w:rFonts w:cstheme="minorHAnsi"/>
          <w:color w:val="000000"/>
          <w:sz w:val="24"/>
          <w:szCs w:val="24"/>
        </w:rPr>
        <w:t>.</w:t>
      </w:r>
      <w:r w:rsidR="00CB5A1A">
        <w:rPr>
          <w:rFonts w:cstheme="minorHAnsi"/>
          <w:color w:val="000000"/>
          <w:sz w:val="24"/>
          <w:szCs w:val="24"/>
        </w:rPr>
        <w:t xml:space="preserve"> If an operator declares C644 on the customs declaration for a consignment that consignment must have a corresponding Certificate of Inspection (COI).</w:t>
      </w:r>
    </w:p>
    <w:p w14:paraId="1E3BA632" w14:textId="7F68E83B" w:rsidR="00D76990" w:rsidRDefault="00D76990" w:rsidP="00943295">
      <w:pPr>
        <w:autoSpaceDE w:val="0"/>
        <w:autoSpaceDN w:val="0"/>
        <w:adjustRightInd w:val="0"/>
        <w:spacing w:after="120" w:line="240" w:lineRule="auto"/>
        <w:rPr>
          <w:rFonts w:cstheme="minorHAnsi"/>
          <w:color w:val="000000"/>
          <w:sz w:val="24"/>
          <w:szCs w:val="24"/>
        </w:rPr>
      </w:pPr>
    </w:p>
    <w:p w14:paraId="76A21E10" w14:textId="77777777" w:rsidR="00FA659A" w:rsidRPr="00943295" w:rsidRDefault="00FA659A" w:rsidP="00943295">
      <w:pPr>
        <w:autoSpaceDE w:val="0"/>
        <w:autoSpaceDN w:val="0"/>
        <w:adjustRightInd w:val="0"/>
        <w:spacing w:after="120" w:line="240" w:lineRule="auto"/>
        <w:rPr>
          <w:rFonts w:cstheme="minorHAnsi"/>
          <w:color w:val="000000"/>
          <w:sz w:val="24"/>
          <w:szCs w:val="24"/>
        </w:rPr>
      </w:pPr>
    </w:p>
    <w:p w14:paraId="23099390" w14:textId="1FCC8CF0" w:rsidR="007E560C" w:rsidRPr="0031396E" w:rsidRDefault="007E560C" w:rsidP="00943295">
      <w:pPr>
        <w:pStyle w:val="ListParagraph"/>
        <w:numPr>
          <w:ilvl w:val="0"/>
          <w:numId w:val="1"/>
        </w:numPr>
        <w:autoSpaceDE w:val="0"/>
        <w:autoSpaceDN w:val="0"/>
        <w:adjustRightInd w:val="0"/>
        <w:spacing w:after="120" w:line="240" w:lineRule="auto"/>
        <w:rPr>
          <w:rFonts w:cstheme="minorHAnsi"/>
          <w:b/>
          <w:bCs/>
          <w:color w:val="000000"/>
          <w:sz w:val="24"/>
          <w:szCs w:val="24"/>
        </w:rPr>
      </w:pPr>
      <w:r w:rsidRPr="0031396E">
        <w:rPr>
          <w:rFonts w:cstheme="minorHAnsi"/>
          <w:b/>
          <w:bCs/>
          <w:color w:val="000000"/>
          <w:sz w:val="24"/>
          <w:szCs w:val="24"/>
        </w:rPr>
        <w:t>Exports</w:t>
      </w:r>
      <w:r w:rsidR="0031396E">
        <w:rPr>
          <w:rFonts w:cstheme="minorHAnsi"/>
          <w:b/>
          <w:bCs/>
          <w:color w:val="000000"/>
          <w:sz w:val="24"/>
          <w:szCs w:val="24"/>
        </w:rPr>
        <w:t xml:space="preserve"> OF Organic Products </w:t>
      </w:r>
      <w:r w:rsidRPr="0031396E">
        <w:rPr>
          <w:rFonts w:cstheme="minorHAnsi"/>
          <w:b/>
          <w:bCs/>
          <w:color w:val="000000"/>
          <w:sz w:val="24"/>
          <w:szCs w:val="24"/>
        </w:rPr>
        <w:t>to GB</w:t>
      </w:r>
    </w:p>
    <w:p w14:paraId="3F24927C" w14:textId="502A26F1" w:rsidR="0031396E" w:rsidRPr="0031396E" w:rsidRDefault="007E560C" w:rsidP="0031396E">
      <w:pPr>
        <w:autoSpaceDE w:val="0"/>
        <w:autoSpaceDN w:val="0"/>
        <w:adjustRightInd w:val="0"/>
        <w:spacing w:after="120" w:line="240" w:lineRule="auto"/>
        <w:rPr>
          <w:rFonts w:cstheme="minorHAnsi"/>
          <w:color w:val="000000"/>
          <w:sz w:val="24"/>
          <w:szCs w:val="24"/>
        </w:rPr>
      </w:pPr>
      <w:r w:rsidRPr="0031396E">
        <w:rPr>
          <w:rFonts w:eastAsia="Times New Roman" w:cstheme="minorHAnsi"/>
          <w:sz w:val="24"/>
          <w:szCs w:val="24"/>
        </w:rPr>
        <w:t>Organic exports to GB will require a GB Certificate of Inspection (</w:t>
      </w:r>
      <w:r w:rsidR="006B0613" w:rsidRPr="0031396E">
        <w:rPr>
          <w:rFonts w:eastAsia="Times New Roman" w:cstheme="minorHAnsi"/>
          <w:sz w:val="24"/>
          <w:szCs w:val="24"/>
        </w:rPr>
        <w:t>COI) from</w:t>
      </w:r>
      <w:r w:rsidRPr="0031396E">
        <w:rPr>
          <w:rFonts w:eastAsia="Times New Roman" w:cstheme="minorHAnsi"/>
          <w:sz w:val="24"/>
          <w:szCs w:val="24"/>
        </w:rPr>
        <w:t xml:space="preserve"> 1st July 2022.  </w:t>
      </w:r>
      <w:r w:rsidR="0031396E" w:rsidRPr="0031396E">
        <w:rPr>
          <w:rFonts w:eastAsia="Times New Roman" w:cstheme="minorHAnsi"/>
          <w:sz w:val="24"/>
          <w:szCs w:val="24"/>
        </w:rPr>
        <w:t>The Department for Environment, Food &amp; Rural Affairs (DEFRA) has advised</w:t>
      </w:r>
      <w:r w:rsidR="00B04182">
        <w:rPr>
          <w:rFonts w:eastAsia="Times New Roman" w:cstheme="minorHAnsi"/>
          <w:sz w:val="24"/>
          <w:szCs w:val="24"/>
        </w:rPr>
        <w:t xml:space="preserve"> that</w:t>
      </w:r>
      <w:r w:rsidR="0031396E">
        <w:rPr>
          <w:rFonts w:eastAsia="Times New Roman" w:cstheme="minorHAnsi"/>
          <w:sz w:val="24"/>
          <w:szCs w:val="24"/>
        </w:rPr>
        <w:t>;</w:t>
      </w:r>
      <w:r w:rsidR="0031396E" w:rsidRPr="0031396E">
        <w:rPr>
          <w:rFonts w:eastAsia="Times New Roman" w:cstheme="minorHAnsi"/>
          <w:sz w:val="24"/>
          <w:szCs w:val="24"/>
        </w:rPr>
        <w:t xml:space="preserve"> </w:t>
      </w:r>
    </w:p>
    <w:p w14:paraId="62908A9C" w14:textId="77777777" w:rsidR="0031396E" w:rsidRPr="0031396E" w:rsidRDefault="0031396E" w:rsidP="00B04182">
      <w:pPr>
        <w:numPr>
          <w:ilvl w:val="0"/>
          <w:numId w:val="8"/>
        </w:numPr>
        <w:spacing w:before="100" w:beforeAutospacing="1" w:after="100" w:afterAutospacing="1" w:line="240" w:lineRule="auto"/>
        <w:rPr>
          <w:rFonts w:eastAsia="Times New Roman" w:cstheme="minorHAnsi"/>
          <w:sz w:val="24"/>
          <w:szCs w:val="24"/>
        </w:rPr>
      </w:pPr>
      <w:r w:rsidRPr="0031396E">
        <w:rPr>
          <w:rFonts w:eastAsia="Times New Roman" w:cstheme="minorHAnsi"/>
          <w:sz w:val="24"/>
          <w:szCs w:val="24"/>
        </w:rPr>
        <w:t>The COI can be completed by the third country exporter, their agent or the importer.</w:t>
      </w:r>
    </w:p>
    <w:p w14:paraId="5E22655A" w14:textId="022D9F48" w:rsidR="0031396E" w:rsidRPr="0031396E" w:rsidRDefault="0031396E" w:rsidP="00B04182">
      <w:pPr>
        <w:numPr>
          <w:ilvl w:val="0"/>
          <w:numId w:val="8"/>
        </w:numPr>
        <w:spacing w:before="100" w:beforeAutospacing="1" w:after="100" w:afterAutospacing="1" w:line="240" w:lineRule="auto"/>
        <w:rPr>
          <w:rFonts w:eastAsia="Times New Roman" w:cstheme="minorHAnsi"/>
          <w:sz w:val="24"/>
          <w:szCs w:val="24"/>
        </w:rPr>
      </w:pPr>
      <w:r w:rsidRPr="0031396E">
        <w:rPr>
          <w:rFonts w:eastAsia="Times New Roman" w:cstheme="minorHAnsi"/>
          <w:sz w:val="24"/>
          <w:szCs w:val="24"/>
        </w:rPr>
        <w:t>The COI must be approved by the third country control body before the goods leave the third country.  This should be completed electronically and the COI sent (emailed) to the GB Port as a PDF document.</w:t>
      </w:r>
    </w:p>
    <w:p w14:paraId="68971000" w14:textId="2680E7CE" w:rsidR="0031396E" w:rsidRPr="0031396E" w:rsidRDefault="0031396E" w:rsidP="00B04182">
      <w:pPr>
        <w:numPr>
          <w:ilvl w:val="0"/>
          <w:numId w:val="8"/>
        </w:numPr>
        <w:spacing w:before="100" w:beforeAutospacing="1" w:after="100" w:afterAutospacing="1" w:line="240" w:lineRule="auto"/>
        <w:rPr>
          <w:rFonts w:eastAsia="Times New Roman" w:cstheme="minorHAnsi"/>
          <w:sz w:val="24"/>
          <w:szCs w:val="24"/>
        </w:rPr>
      </w:pPr>
      <w:r w:rsidRPr="0031396E">
        <w:rPr>
          <w:rFonts w:eastAsia="Times New Roman" w:cstheme="minorHAnsi"/>
          <w:sz w:val="24"/>
          <w:szCs w:val="24"/>
        </w:rPr>
        <w:t xml:space="preserve">Notification of the organic import should be completed by email or phone to the Port the goods will arrive at.  </w:t>
      </w:r>
    </w:p>
    <w:p w14:paraId="4C5F6585" w14:textId="36A13AA9" w:rsidR="0031396E" w:rsidRPr="0031396E" w:rsidRDefault="0031396E" w:rsidP="0031396E">
      <w:pPr>
        <w:rPr>
          <w:rFonts w:eastAsia="Times New Roman" w:cstheme="minorHAnsi"/>
          <w:sz w:val="24"/>
          <w:szCs w:val="24"/>
        </w:rPr>
      </w:pPr>
      <w:r w:rsidRPr="0031396E">
        <w:rPr>
          <w:rFonts w:eastAsia="Times New Roman" w:cstheme="minorHAnsi"/>
          <w:sz w:val="24"/>
          <w:szCs w:val="24"/>
        </w:rPr>
        <w:t>DEFRA has advised that it will be providing training sessions for EU businesses/ stakeholders in the spring and</w:t>
      </w:r>
      <w:r>
        <w:rPr>
          <w:rFonts w:eastAsia="Times New Roman" w:cstheme="minorHAnsi"/>
          <w:sz w:val="24"/>
          <w:szCs w:val="24"/>
        </w:rPr>
        <w:t xml:space="preserve"> DAFM will provide more information when it is available.</w:t>
      </w:r>
    </w:p>
    <w:p w14:paraId="79148000" w14:textId="6B3C7516" w:rsidR="0031396E" w:rsidRDefault="0031396E" w:rsidP="0031396E">
      <w:pPr>
        <w:autoSpaceDE w:val="0"/>
        <w:autoSpaceDN w:val="0"/>
        <w:adjustRightInd w:val="0"/>
        <w:spacing w:after="120" w:line="240" w:lineRule="auto"/>
        <w:rPr>
          <w:rFonts w:cstheme="minorHAnsi"/>
          <w:b/>
          <w:bCs/>
          <w:color w:val="000000"/>
          <w:sz w:val="24"/>
          <w:szCs w:val="24"/>
        </w:rPr>
      </w:pPr>
    </w:p>
    <w:p w14:paraId="0964B42C" w14:textId="7760B41A" w:rsidR="0031396E" w:rsidRDefault="0031396E" w:rsidP="0031396E">
      <w:pPr>
        <w:autoSpaceDE w:val="0"/>
        <w:autoSpaceDN w:val="0"/>
        <w:adjustRightInd w:val="0"/>
        <w:spacing w:after="120" w:line="240" w:lineRule="auto"/>
        <w:rPr>
          <w:rFonts w:cstheme="minorHAnsi"/>
          <w:b/>
          <w:bCs/>
          <w:color w:val="000000"/>
          <w:sz w:val="24"/>
          <w:szCs w:val="24"/>
        </w:rPr>
      </w:pPr>
    </w:p>
    <w:p w14:paraId="53EA4B85" w14:textId="5E6013BE" w:rsidR="0031396E" w:rsidRDefault="0031396E" w:rsidP="0031396E">
      <w:pPr>
        <w:autoSpaceDE w:val="0"/>
        <w:autoSpaceDN w:val="0"/>
        <w:adjustRightInd w:val="0"/>
        <w:spacing w:after="120" w:line="240" w:lineRule="auto"/>
        <w:rPr>
          <w:rFonts w:cstheme="minorHAnsi"/>
          <w:b/>
          <w:bCs/>
          <w:color w:val="000000"/>
          <w:sz w:val="24"/>
          <w:szCs w:val="24"/>
        </w:rPr>
      </w:pPr>
    </w:p>
    <w:p w14:paraId="26E2457A" w14:textId="519030E9" w:rsidR="0031396E" w:rsidRDefault="0031396E" w:rsidP="0031396E">
      <w:pPr>
        <w:autoSpaceDE w:val="0"/>
        <w:autoSpaceDN w:val="0"/>
        <w:adjustRightInd w:val="0"/>
        <w:spacing w:after="120" w:line="240" w:lineRule="auto"/>
        <w:rPr>
          <w:rFonts w:cstheme="minorHAnsi"/>
          <w:b/>
          <w:bCs/>
          <w:color w:val="000000"/>
          <w:sz w:val="24"/>
          <w:szCs w:val="24"/>
        </w:rPr>
      </w:pPr>
    </w:p>
    <w:p w14:paraId="23B14173" w14:textId="62289458" w:rsidR="0031396E" w:rsidRDefault="0031396E" w:rsidP="0031396E">
      <w:pPr>
        <w:autoSpaceDE w:val="0"/>
        <w:autoSpaceDN w:val="0"/>
        <w:adjustRightInd w:val="0"/>
        <w:spacing w:after="120" w:line="240" w:lineRule="auto"/>
        <w:rPr>
          <w:rFonts w:cstheme="minorHAnsi"/>
          <w:b/>
          <w:bCs/>
          <w:color w:val="000000"/>
          <w:sz w:val="24"/>
          <w:szCs w:val="24"/>
        </w:rPr>
      </w:pPr>
    </w:p>
    <w:p w14:paraId="49CFDD51" w14:textId="466A551A" w:rsidR="0031396E" w:rsidRDefault="0031396E" w:rsidP="0031396E">
      <w:pPr>
        <w:autoSpaceDE w:val="0"/>
        <w:autoSpaceDN w:val="0"/>
        <w:adjustRightInd w:val="0"/>
        <w:spacing w:after="120" w:line="240" w:lineRule="auto"/>
        <w:rPr>
          <w:rFonts w:cstheme="minorHAnsi"/>
          <w:b/>
          <w:bCs/>
          <w:color w:val="000000"/>
          <w:sz w:val="24"/>
          <w:szCs w:val="24"/>
        </w:rPr>
      </w:pPr>
    </w:p>
    <w:p w14:paraId="784F96C4" w14:textId="2057D29E" w:rsidR="0031396E" w:rsidRDefault="0031396E" w:rsidP="0031396E">
      <w:pPr>
        <w:autoSpaceDE w:val="0"/>
        <w:autoSpaceDN w:val="0"/>
        <w:adjustRightInd w:val="0"/>
        <w:spacing w:after="120" w:line="240" w:lineRule="auto"/>
        <w:rPr>
          <w:rFonts w:cstheme="minorHAnsi"/>
          <w:b/>
          <w:bCs/>
          <w:color w:val="000000"/>
          <w:sz w:val="24"/>
          <w:szCs w:val="24"/>
        </w:rPr>
      </w:pPr>
    </w:p>
    <w:p w14:paraId="6437C326" w14:textId="4A467B25" w:rsidR="0031396E" w:rsidRDefault="0031396E" w:rsidP="0031396E">
      <w:pPr>
        <w:autoSpaceDE w:val="0"/>
        <w:autoSpaceDN w:val="0"/>
        <w:adjustRightInd w:val="0"/>
        <w:spacing w:after="120" w:line="240" w:lineRule="auto"/>
        <w:rPr>
          <w:rFonts w:cstheme="minorHAnsi"/>
          <w:b/>
          <w:bCs/>
          <w:color w:val="000000"/>
          <w:sz w:val="24"/>
          <w:szCs w:val="24"/>
        </w:rPr>
      </w:pPr>
    </w:p>
    <w:p w14:paraId="0CEF1B54" w14:textId="4BF813AC" w:rsidR="0031396E" w:rsidRDefault="0031396E" w:rsidP="0031396E">
      <w:pPr>
        <w:autoSpaceDE w:val="0"/>
        <w:autoSpaceDN w:val="0"/>
        <w:adjustRightInd w:val="0"/>
        <w:spacing w:after="120" w:line="240" w:lineRule="auto"/>
        <w:rPr>
          <w:rFonts w:cstheme="minorHAnsi"/>
          <w:b/>
          <w:bCs/>
          <w:color w:val="000000"/>
          <w:sz w:val="24"/>
          <w:szCs w:val="24"/>
        </w:rPr>
      </w:pPr>
    </w:p>
    <w:p w14:paraId="07178322" w14:textId="2C0E5411" w:rsidR="0031396E" w:rsidRDefault="0031396E" w:rsidP="0031396E">
      <w:pPr>
        <w:autoSpaceDE w:val="0"/>
        <w:autoSpaceDN w:val="0"/>
        <w:adjustRightInd w:val="0"/>
        <w:spacing w:after="120" w:line="240" w:lineRule="auto"/>
        <w:rPr>
          <w:rFonts w:cstheme="minorHAnsi"/>
          <w:b/>
          <w:bCs/>
          <w:color w:val="000000"/>
          <w:sz w:val="24"/>
          <w:szCs w:val="24"/>
        </w:rPr>
      </w:pPr>
    </w:p>
    <w:p w14:paraId="3CBBEA2A" w14:textId="10132CDF" w:rsidR="0031396E" w:rsidRDefault="0031396E" w:rsidP="0031396E">
      <w:pPr>
        <w:autoSpaceDE w:val="0"/>
        <w:autoSpaceDN w:val="0"/>
        <w:adjustRightInd w:val="0"/>
        <w:spacing w:after="120" w:line="240" w:lineRule="auto"/>
        <w:rPr>
          <w:rFonts w:cstheme="minorHAnsi"/>
          <w:b/>
          <w:bCs/>
          <w:color w:val="000000"/>
          <w:sz w:val="24"/>
          <w:szCs w:val="24"/>
        </w:rPr>
      </w:pPr>
    </w:p>
    <w:p w14:paraId="4AAD11CC" w14:textId="6C908E15" w:rsidR="0031396E" w:rsidRDefault="0031396E" w:rsidP="0031396E">
      <w:pPr>
        <w:autoSpaceDE w:val="0"/>
        <w:autoSpaceDN w:val="0"/>
        <w:adjustRightInd w:val="0"/>
        <w:spacing w:after="120" w:line="240" w:lineRule="auto"/>
        <w:rPr>
          <w:rFonts w:cstheme="minorHAnsi"/>
          <w:b/>
          <w:bCs/>
          <w:color w:val="000000"/>
          <w:sz w:val="24"/>
          <w:szCs w:val="24"/>
        </w:rPr>
      </w:pPr>
    </w:p>
    <w:p w14:paraId="00A7A6B5" w14:textId="77777777" w:rsidR="0031396E" w:rsidRPr="007E560C" w:rsidRDefault="0031396E" w:rsidP="0031396E">
      <w:pPr>
        <w:autoSpaceDE w:val="0"/>
        <w:autoSpaceDN w:val="0"/>
        <w:adjustRightInd w:val="0"/>
        <w:spacing w:after="120" w:line="240" w:lineRule="auto"/>
        <w:rPr>
          <w:rFonts w:cstheme="minorHAnsi"/>
          <w:b/>
          <w:bCs/>
          <w:color w:val="000000"/>
          <w:sz w:val="24"/>
          <w:szCs w:val="24"/>
        </w:rPr>
      </w:pPr>
    </w:p>
    <w:p w14:paraId="6916DEDB" w14:textId="640E8BD2" w:rsidR="00D76990" w:rsidRPr="0031396E" w:rsidRDefault="00D76990" w:rsidP="0031396E">
      <w:pPr>
        <w:pStyle w:val="ListParagraph"/>
        <w:numPr>
          <w:ilvl w:val="0"/>
          <w:numId w:val="1"/>
        </w:numPr>
        <w:autoSpaceDE w:val="0"/>
        <w:autoSpaceDN w:val="0"/>
        <w:adjustRightInd w:val="0"/>
        <w:spacing w:after="120" w:line="240" w:lineRule="auto"/>
        <w:rPr>
          <w:rFonts w:cstheme="minorHAnsi"/>
          <w:b/>
          <w:bCs/>
          <w:color w:val="000000"/>
          <w:sz w:val="24"/>
          <w:szCs w:val="24"/>
        </w:rPr>
      </w:pPr>
      <w:r w:rsidRPr="0031396E">
        <w:rPr>
          <w:rFonts w:cstheme="minorHAnsi"/>
          <w:b/>
          <w:bCs/>
          <w:color w:val="000000"/>
          <w:sz w:val="24"/>
          <w:szCs w:val="24"/>
        </w:rPr>
        <w:t>New Organic Regulations</w:t>
      </w:r>
    </w:p>
    <w:p w14:paraId="6C0BB74F" w14:textId="77777777" w:rsidR="00FA659A" w:rsidRDefault="00D76990" w:rsidP="00CB5A1A">
      <w:pPr>
        <w:autoSpaceDE w:val="0"/>
        <w:autoSpaceDN w:val="0"/>
        <w:adjustRightInd w:val="0"/>
        <w:spacing w:after="120" w:line="240" w:lineRule="auto"/>
        <w:jc w:val="both"/>
        <w:rPr>
          <w:rFonts w:cstheme="minorHAnsi"/>
          <w:color w:val="000000"/>
          <w:sz w:val="24"/>
          <w:szCs w:val="24"/>
        </w:rPr>
      </w:pPr>
      <w:r w:rsidRPr="00943295">
        <w:rPr>
          <w:rFonts w:cstheme="minorHAnsi"/>
          <w:color w:val="000000"/>
          <w:sz w:val="24"/>
          <w:szCs w:val="24"/>
        </w:rPr>
        <w:t>The current organic regulations</w:t>
      </w:r>
      <w:r w:rsidR="00943295" w:rsidRPr="00943295">
        <w:rPr>
          <w:rFonts w:cstheme="minorHAnsi"/>
          <w:color w:val="000000"/>
          <w:sz w:val="24"/>
          <w:szCs w:val="24"/>
        </w:rPr>
        <w:t>,</w:t>
      </w:r>
      <w:r w:rsidRPr="00943295">
        <w:rPr>
          <w:rFonts w:cstheme="minorHAnsi"/>
          <w:color w:val="000000"/>
          <w:sz w:val="24"/>
          <w:szCs w:val="24"/>
        </w:rPr>
        <w:t xml:space="preserve"> Council Regulation 8</w:t>
      </w:r>
      <w:r w:rsidR="00943295">
        <w:rPr>
          <w:rFonts w:cstheme="minorHAnsi"/>
          <w:color w:val="000000"/>
          <w:sz w:val="24"/>
          <w:szCs w:val="24"/>
        </w:rPr>
        <w:t>3</w:t>
      </w:r>
      <w:r w:rsidRPr="00943295">
        <w:rPr>
          <w:rFonts w:cstheme="minorHAnsi"/>
          <w:color w:val="000000"/>
          <w:sz w:val="24"/>
          <w:szCs w:val="24"/>
        </w:rPr>
        <w:t>4/2007 and Commission Regulation 889/2008</w:t>
      </w:r>
      <w:r w:rsidR="00943295" w:rsidRPr="00943295">
        <w:rPr>
          <w:rFonts w:cstheme="minorHAnsi"/>
          <w:color w:val="000000"/>
          <w:sz w:val="24"/>
          <w:szCs w:val="24"/>
        </w:rPr>
        <w:t>,</w:t>
      </w:r>
      <w:r w:rsidRPr="00943295">
        <w:rPr>
          <w:rFonts w:cstheme="minorHAnsi"/>
          <w:color w:val="000000"/>
          <w:sz w:val="24"/>
          <w:szCs w:val="24"/>
        </w:rPr>
        <w:t xml:space="preserve"> will be repealed on </w:t>
      </w:r>
      <w:r w:rsidR="00CB5A1A">
        <w:rPr>
          <w:rFonts w:cstheme="minorHAnsi"/>
          <w:color w:val="000000"/>
          <w:sz w:val="24"/>
          <w:szCs w:val="24"/>
        </w:rPr>
        <w:t>1</w:t>
      </w:r>
      <w:r w:rsidR="00CB5A1A" w:rsidRPr="00CB5A1A">
        <w:rPr>
          <w:rFonts w:cstheme="minorHAnsi"/>
          <w:color w:val="000000"/>
          <w:sz w:val="24"/>
          <w:szCs w:val="24"/>
          <w:vertAlign w:val="superscript"/>
        </w:rPr>
        <w:t>st</w:t>
      </w:r>
      <w:r w:rsidR="00CB5A1A" w:rsidRPr="00943295">
        <w:rPr>
          <w:rFonts w:cstheme="minorHAnsi"/>
          <w:color w:val="000000"/>
          <w:sz w:val="24"/>
          <w:szCs w:val="24"/>
        </w:rPr>
        <w:t xml:space="preserve"> </w:t>
      </w:r>
      <w:r w:rsidRPr="00943295">
        <w:rPr>
          <w:rFonts w:cstheme="minorHAnsi"/>
          <w:color w:val="000000"/>
          <w:sz w:val="24"/>
          <w:szCs w:val="24"/>
        </w:rPr>
        <w:t>January 202</w:t>
      </w:r>
      <w:r w:rsidR="00943295" w:rsidRPr="00943295">
        <w:rPr>
          <w:rFonts w:cstheme="minorHAnsi"/>
          <w:color w:val="000000"/>
          <w:sz w:val="24"/>
          <w:szCs w:val="24"/>
        </w:rPr>
        <w:t>2</w:t>
      </w:r>
      <w:r w:rsidR="00CB5A1A">
        <w:rPr>
          <w:rFonts w:cstheme="minorHAnsi"/>
          <w:color w:val="000000"/>
          <w:sz w:val="24"/>
          <w:szCs w:val="24"/>
        </w:rPr>
        <w:t>.</w:t>
      </w:r>
      <w:r w:rsidR="00CB5A1A" w:rsidRPr="00943295">
        <w:rPr>
          <w:rFonts w:cstheme="minorHAnsi"/>
          <w:color w:val="000000"/>
          <w:sz w:val="24"/>
          <w:szCs w:val="24"/>
        </w:rPr>
        <w:t xml:space="preserve"> </w:t>
      </w:r>
      <w:r w:rsidR="00CB5A1A">
        <w:rPr>
          <w:rFonts w:cstheme="minorHAnsi"/>
          <w:color w:val="000000"/>
          <w:sz w:val="24"/>
          <w:szCs w:val="24"/>
        </w:rPr>
        <w:t>N</w:t>
      </w:r>
      <w:r w:rsidR="00CB5A1A" w:rsidRPr="00943295">
        <w:rPr>
          <w:rFonts w:cstheme="minorHAnsi"/>
          <w:color w:val="000000"/>
          <w:sz w:val="24"/>
          <w:szCs w:val="24"/>
        </w:rPr>
        <w:t xml:space="preserve">ew </w:t>
      </w:r>
      <w:r w:rsidR="00943295" w:rsidRPr="00943295">
        <w:rPr>
          <w:rFonts w:cstheme="minorHAnsi"/>
          <w:color w:val="000000"/>
          <w:sz w:val="24"/>
          <w:szCs w:val="24"/>
        </w:rPr>
        <w:t xml:space="preserve">organic regulations come into effect on </w:t>
      </w:r>
      <w:r w:rsidRPr="00943295">
        <w:rPr>
          <w:rFonts w:cstheme="minorHAnsi"/>
          <w:color w:val="000000"/>
          <w:sz w:val="24"/>
          <w:szCs w:val="24"/>
        </w:rPr>
        <w:t>1</w:t>
      </w:r>
      <w:r w:rsidR="00CB5A1A" w:rsidRPr="00CB5A1A">
        <w:rPr>
          <w:rFonts w:cstheme="minorHAnsi"/>
          <w:color w:val="000000"/>
          <w:sz w:val="24"/>
          <w:szCs w:val="24"/>
          <w:vertAlign w:val="superscript"/>
        </w:rPr>
        <w:t>st</w:t>
      </w:r>
      <w:r w:rsidR="00CB5A1A">
        <w:rPr>
          <w:rFonts w:cstheme="minorHAnsi"/>
          <w:color w:val="000000"/>
          <w:sz w:val="24"/>
          <w:szCs w:val="24"/>
        </w:rPr>
        <w:t xml:space="preserve"> </w:t>
      </w:r>
      <w:r w:rsidRPr="00943295">
        <w:rPr>
          <w:rFonts w:cstheme="minorHAnsi"/>
          <w:color w:val="000000"/>
          <w:sz w:val="24"/>
          <w:szCs w:val="24"/>
        </w:rPr>
        <w:t>January 202</w:t>
      </w:r>
      <w:r w:rsidR="00943295" w:rsidRPr="00943295">
        <w:rPr>
          <w:rFonts w:cstheme="minorHAnsi"/>
          <w:color w:val="000000"/>
          <w:sz w:val="24"/>
          <w:szCs w:val="24"/>
        </w:rPr>
        <w:t>2</w:t>
      </w:r>
      <w:r w:rsidRPr="00943295">
        <w:rPr>
          <w:rFonts w:cstheme="minorHAnsi"/>
          <w:color w:val="000000"/>
          <w:sz w:val="24"/>
          <w:szCs w:val="24"/>
        </w:rPr>
        <w:t xml:space="preserve"> comprising of the basic act Commission Regulation 848/2018 and associated secondary </w:t>
      </w:r>
      <w:r w:rsidR="00943295" w:rsidRPr="00943295">
        <w:rPr>
          <w:rFonts w:cstheme="minorHAnsi"/>
          <w:color w:val="000000"/>
          <w:sz w:val="24"/>
          <w:szCs w:val="24"/>
        </w:rPr>
        <w:t>legislation</w:t>
      </w:r>
      <w:r w:rsidRPr="00943295">
        <w:rPr>
          <w:rFonts w:cstheme="minorHAnsi"/>
          <w:color w:val="000000"/>
          <w:sz w:val="24"/>
          <w:szCs w:val="24"/>
        </w:rPr>
        <w:t>.</w:t>
      </w:r>
      <w:r w:rsidR="00943295" w:rsidRPr="00943295">
        <w:rPr>
          <w:rFonts w:cstheme="minorHAnsi"/>
          <w:color w:val="000000"/>
          <w:sz w:val="24"/>
          <w:szCs w:val="24"/>
        </w:rPr>
        <w:t xml:space="preserve"> </w:t>
      </w:r>
    </w:p>
    <w:p w14:paraId="37ECE8BF" w14:textId="44683024" w:rsidR="005727FF" w:rsidRDefault="00943295" w:rsidP="00CB5A1A">
      <w:pPr>
        <w:autoSpaceDE w:val="0"/>
        <w:autoSpaceDN w:val="0"/>
        <w:adjustRightInd w:val="0"/>
        <w:spacing w:after="120" w:line="240" w:lineRule="auto"/>
        <w:jc w:val="both"/>
        <w:rPr>
          <w:rFonts w:cstheme="minorHAnsi"/>
          <w:color w:val="000000"/>
          <w:sz w:val="24"/>
          <w:szCs w:val="24"/>
        </w:rPr>
      </w:pPr>
      <w:r w:rsidRPr="00943295">
        <w:rPr>
          <w:rFonts w:cstheme="minorHAnsi"/>
          <w:color w:val="000000"/>
          <w:sz w:val="24"/>
          <w:szCs w:val="24"/>
        </w:rPr>
        <w:t xml:space="preserve">The new organic legislation will be made available on the DAFM website in January 2022. </w:t>
      </w:r>
    </w:p>
    <w:p w14:paraId="79E859A1" w14:textId="1F37BA25" w:rsidR="00D76990" w:rsidRPr="00943295" w:rsidRDefault="00943295" w:rsidP="00CB5A1A">
      <w:pPr>
        <w:autoSpaceDE w:val="0"/>
        <w:autoSpaceDN w:val="0"/>
        <w:adjustRightInd w:val="0"/>
        <w:spacing w:after="120" w:line="240" w:lineRule="auto"/>
        <w:jc w:val="both"/>
        <w:rPr>
          <w:rFonts w:cstheme="minorHAnsi"/>
          <w:color w:val="000000"/>
          <w:sz w:val="24"/>
          <w:szCs w:val="24"/>
        </w:rPr>
      </w:pPr>
      <w:r w:rsidRPr="00943295">
        <w:rPr>
          <w:rFonts w:cstheme="minorHAnsi"/>
          <w:color w:val="000000"/>
          <w:sz w:val="24"/>
          <w:szCs w:val="24"/>
        </w:rPr>
        <w:t>New organic standards will be made available on the OCB and DAFM website</w:t>
      </w:r>
      <w:r>
        <w:rPr>
          <w:rFonts w:cstheme="minorHAnsi"/>
          <w:color w:val="000000"/>
          <w:sz w:val="24"/>
          <w:szCs w:val="24"/>
        </w:rPr>
        <w:t>s</w:t>
      </w:r>
      <w:r w:rsidRPr="00943295">
        <w:rPr>
          <w:rFonts w:cstheme="minorHAnsi"/>
          <w:color w:val="000000"/>
          <w:sz w:val="24"/>
          <w:szCs w:val="24"/>
        </w:rPr>
        <w:t xml:space="preserve"> later this month.</w:t>
      </w:r>
    </w:p>
    <w:p w14:paraId="7F35D830" w14:textId="3AADE302" w:rsidR="005A0899" w:rsidRDefault="005A0899" w:rsidP="005A0899">
      <w:pPr>
        <w:autoSpaceDE w:val="0"/>
        <w:autoSpaceDN w:val="0"/>
        <w:adjustRightInd w:val="0"/>
        <w:spacing w:after="120" w:line="240" w:lineRule="auto"/>
        <w:rPr>
          <w:rFonts w:cstheme="minorHAnsi"/>
          <w:color w:val="000000"/>
          <w:sz w:val="24"/>
          <w:szCs w:val="24"/>
        </w:rPr>
      </w:pPr>
    </w:p>
    <w:p w14:paraId="3474A0C9" w14:textId="6E40FDDA" w:rsidR="005A0899" w:rsidRPr="005A0899" w:rsidRDefault="005A0899" w:rsidP="005A0899">
      <w:pPr>
        <w:spacing w:after="200" w:line="240" w:lineRule="auto"/>
        <w:contextualSpacing/>
        <w:rPr>
          <w:rFonts w:ascii="Calibri" w:eastAsia="Calibri" w:hAnsi="Calibri" w:cs="Times New Roman"/>
          <w:i/>
        </w:rPr>
      </w:pPr>
      <w:r w:rsidRPr="005A0899">
        <w:rPr>
          <w:rFonts w:ascii="Calibri" w:eastAsia="Calibri" w:hAnsi="Calibri" w:cs="Times New Roman"/>
          <w:i/>
        </w:rPr>
        <w:t>Any queries please contact:</w:t>
      </w:r>
    </w:p>
    <w:p w14:paraId="79491555" w14:textId="16CF1A93" w:rsidR="005A0899" w:rsidRPr="005A0899" w:rsidRDefault="005A0899" w:rsidP="005A0899">
      <w:pPr>
        <w:spacing w:after="200" w:line="240" w:lineRule="auto"/>
        <w:contextualSpacing/>
        <w:rPr>
          <w:rFonts w:ascii="Calibri" w:eastAsia="Calibri" w:hAnsi="Calibri" w:cs="Times New Roman"/>
          <w:i/>
        </w:rPr>
      </w:pPr>
      <w:r w:rsidRPr="005A0899">
        <w:rPr>
          <w:rFonts w:ascii="Calibri" w:eastAsia="Calibri" w:hAnsi="Calibri" w:cs="Times New Roman"/>
          <w:i/>
        </w:rPr>
        <w:t>Organic Unit, Department of Agriculture, Food and the Marine, Johnstown Castle Estate, Wexford Tel:</w:t>
      </w:r>
      <w:r w:rsidRPr="005A0899">
        <w:rPr>
          <w:rFonts w:ascii="Calibri" w:eastAsia="Calibri" w:hAnsi="Calibri" w:cs="Times New Roman"/>
          <w:i/>
        </w:rPr>
        <w:tab/>
      </w:r>
      <w:r w:rsidRPr="005A0899">
        <w:rPr>
          <w:rFonts w:ascii="Calibri" w:eastAsia="Calibri" w:hAnsi="Calibri" w:cs="Times New Roman"/>
        </w:rPr>
        <w:t xml:space="preserve">053-9163400    </w:t>
      </w:r>
    </w:p>
    <w:p w14:paraId="03C467AD" w14:textId="77777777" w:rsidR="005A0899" w:rsidRPr="005A0899" w:rsidRDefault="005A0899" w:rsidP="005A0899">
      <w:pPr>
        <w:spacing w:after="200" w:line="240" w:lineRule="auto"/>
        <w:contextualSpacing/>
        <w:rPr>
          <w:rFonts w:ascii="Calibri" w:eastAsia="Calibri" w:hAnsi="Calibri" w:cs="Times New Roman"/>
          <w:i/>
        </w:rPr>
      </w:pPr>
      <w:r w:rsidRPr="005A0899">
        <w:rPr>
          <w:rFonts w:ascii="Calibri" w:eastAsia="Calibri" w:hAnsi="Calibri" w:cs="Times New Roman"/>
          <w:i/>
        </w:rPr>
        <w:t xml:space="preserve">email: </w:t>
      </w:r>
      <w:hyperlink r:id="rId9" w:history="1">
        <w:r w:rsidRPr="005A0899">
          <w:rPr>
            <w:rFonts w:ascii="Calibri" w:eastAsia="Calibri" w:hAnsi="Calibri" w:cs="Times New Roman"/>
            <w:i/>
            <w:color w:val="0000FF"/>
            <w:u w:val="single"/>
          </w:rPr>
          <w:t>OrganicImports@agriculture.gov.ie</w:t>
        </w:r>
      </w:hyperlink>
    </w:p>
    <w:p w14:paraId="3BEAA97B" w14:textId="77777777" w:rsidR="005A0899" w:rsidRPr="005A0899" w:rsidRDefault="005A0899" w:rsidP="005A0899">
      <w:pPr>
        <w:autoSpaceDE w:val="0"/>
        <w:autoSpaceDN w:val="0"/>
        <w:adjustRightInd w:val="0"/>
        <w:spacing w:after="120" w:line="240" w:lineRule="auto"/>
        <w:rPr>
          <w:rFonts w:cstheme="minorHAnsi"/>
          <w:color w:val="000000"/>
          <w:sz w:val="24"/>
          <w:szCs w:val="24"/>
        </w:rPr>
      </w:pPr>
    </w:p>
    <w:p w14:paraId="2247B64B" w14:textId="77777777" w:rsidR="00FA659A" w:rsidRPr="00943295" w:rsidRDefault="00FA659A" w:rsidP="00943295">
      <w:pPr>
        <w:pStyle w:val="ListParagraph"/>
        <w:autoSpaceDE w:val="0"/>
        <w:autoSpaceDN w:val="0"/>
        <w:adjustRightInd w:val="0"/>
        <w:spacing w:after="120" w:line="240" w:lineRule="auto"/>
        <w:rPr>
          <w:rFonts w:cstheme="minorHAnsi"/>
          <w:color w:val="000000"/>
          <w:sz w:val="24"/>
          <w:szCs w:val="24"/>
        </w:rPr>
      </w:pPr>
    </w:p>
    <w:p w14:paraId="7945D82F" w14:textId="77777777" w:rsidR="00943295" w:rsidRDefault="00943295" w:rsidP="00C06E57">
      <w:pPr>
        <w:autoSpaceDE w:val="0"/>
        <w:autoSpaceDN w:val="0"/>
        <w:adjustRightInd w:val="0"/>
        <w:spacing w:after="0" w:line="240" w:lineRule="auto"/>
        <w:rPr>
          <w:rFonts w:ascii="Script MT Bold" w:hAnsi="Script MT Bold" w:cstheme="minorHAnsi"/>
          <w:color w:val="4472C4" w:themeColor="accent1"/>
          <w:sz w:val="24"/>
          <w:szCs w:val="24"/>
        </w:rPr>
      </w:pPr>
    </w:p>
    <w:p w14:paraId="620B8623" w14:textId="651532AC" w:rsidR="00C06E57" w:rsidRPr="00E428BB" w:rsidRDefault="002F7FC7" w:rsidP="00C06E57">
      <w:pPr>
        <w:autoSpaceDE w:val="0"/>
        <w:autoSpaceDN w:val="0"/>
        <w:adjustRightInd w:val="0"/>
        <w:spacing w:after="0" w:line="240" w:lineRule="auto"/>
        <w:rPr>
          <w:rFonts w:ascii="Segoe Script" w:hAnsi="Segoe Script" w:cstheme="minorHAnsi"/>
          <w:b/>
          <w:bCs/>
          <w:color w:val="4472C4" w:themeColor="accent1"/>
          <w:sz w:val="24"/>
          <w:szCs w:val="24"/>
        </w:rPr>
      </w:pPr>
      <w:r w:rsidRPr="00680620">
        <w:rPr>
          <w:rFonts w:ascii="Script MT Bold" w:hAnsi="Script MT Bold" w:cstheme="minorHAnsi"/>
          <w:color w:val="4472C4" w:themeColor="accent1"/>
          <w:sz w:val="24"/>
          <w:szCs w:val="24"/>
        </w:rPr>
        <w:t>Kevin McGeever</w:t>
      </w:r>
      <w:r w:rsidR="00C06E57" w:rsidRPr="00813947">
        <w:rPr>
          <w:rFonts w:ascii="Script MT Bold" w:hAnsi="Script MT Bold" w:cstheme="minorHAnsi"/>
          <w:color w:val="4472C4" w:themeColor="accent1"/>
          <w:sz w:val="24"/>
          <w:szCs w:val="24"/>
        </w:rPr>
        <w:t xml:space="preserve"> </w:t>
      </w:r>
      <w:r w:rsidR="00C06E57" w:rsidRPr="00813947">
        <w:rPr>
          <w:rFonts w:ascii="Script MT Bold" w:hAnsi="Script MT Bold" w:cstheme="minorHAnsi"/>
          <w:color w:val="4472C4" w:themeColor="accent1"/>
          <w:sz w:val="24"/>
          <w:szCs w:val="24"/>
        </w:rPr>
        <w:tab/>
      </w:r>
      <w:r w:rsidR="00C06E57" w:rsidRPr="00813947">
        <w:rPr>
          <w:rFonts w:cstheme="minorHAnsi"/>
          <w:sz w:val="24"/>
          <w:szCs w:val="24"/>
        </w:rPr>
        <w:tab/>
      </w:r>
      <w:r w:rsidR="00C06E57" w:rsidRPr="00813947">
        <w:rPr>
          <w:rFonts w:cstheme="minorHAnsi"/>
          <w:sz w:val="24"/>
          <w:szCs w:val="24"/>
        </w:rPr>
        <w:tab/>
      </w:r>
      <w:r w:rsidR="00C06E57" w:rsidRPr="00813947">
        <w:rPr>
          <w:rFonts w:cstheme="minorHAnsi"/>
          <w:sz w:val="24"/>
          <w:szCs w:val="24"/>
        </w:rPr>
        <w:tab/>
      </w:r>
      <w:r w:rsidR="00C06E57" w:rsidRPr="00813947">
        <w:rPr>
          <w:rFonts w:cstheme="minorHAnsi"/>
          <w:sz w:val="24"/>
          <w:szCs w:val="24"/>
        </w:rPr>
        <w:tab/>
      </w:r>
      <w:r w:rsidR="00C06E57" w:rsidRPr="00E428BB">
        <w:rPr>
          <w:rFonts w:ascii="Segoe Script" w:hAnsi="Segoe Script" w:cstheme="minorHAnsi"/>
          <w:b/>
          <w:bCs/>
          <w:color w:val="4472C4" w:themeColor="accent1"/>
          <w:sz w:val="24"/>
          <w:szCs w:val="24"/>
        </w:rPr>
        <w:t>Seamus Barron</w:t>
      </w:r>
    </w:p>
    <w:p w14:paraId="25C40AEC" w14:textId="5855E216" w:rsidR="00C06E57" w:rsidRPr="00813947" w:rsidRDefault="00C06E57" w:rsidP="00C06E57">
      <w:pPr>
        <w:autoSpaceDE w:val="0"/>
        <w:autoSpaceDN w:val="0"/>
        <w:adjustRightInd w:val="0"/>
        <w:spacing w:after="0" w:line="240" w:lineRule="auto"/>
        <w:rPr>
          <w:rFonts w:cstheme="minorHAnsi"/>
          <w:sz w:val="24"/>
          <w:szCs w:val="24"/>
        </w:rPr>
      </w:pPr>
      <w:r w:rsidRPr="00813947">
        <w:rPr>
          <w:rFonts w:cstheme="minorHAnsi"/>
          <w:sz w:val="24"/>
          <w:szCs w:val="24"/>
        </w:rPr>
        <w:t>_____________                                                                ________________</w:t>
      </w:r>
    </w:p>
    <w:p w14:paraId="4EBDA5D2" w14:textId="77777777" w:rsidR="00C06E57" w:rsidRPr="00813947" w:rsidRDefault="00C06E57" w:rsidP="00C06E57">
      <w:pPr>
        <w:autoSpaceDE w:val="0"/>
        <w:autoSpaceDN w:val="0"/>
        <w:adjustRightInd w:val="0"/>
        <w:spacing w:after="0" w:line="240" w:lineRule="auto"/>
        <w:rPr>
          <w:rFonts w:cstheme="minorHAnsi"/>
          <w:sz w:val="24"/>
          <w:szCs w:val="24"/>
        </w:rPr>
      </w:pPr>
    </w:p>
    <w:p w14:paraId="6F25DEAE" w14:textId="7AE5B6D2" w:rsidR="00C06E57" w:rsidRPr="00813947" w:rsidRDefault="002F7FC7" w:rsidP="00C06E57">
      <w:pPr>
        <w:autoSpaceDE w:val="0"/>
        <w:autoSpaceDN w:val="0"/>
        <w:adjustRightInd w:val="0"/>
        <w:spacing w:after="0" w:line="240" w:lineRule="auto"/>
        <w:rPr>
          <w:rFonts w:cstheme="minorHAnsi"/>
          <w:sz w:val="24"/>
          <w:szCs w:val="24"/>
        </w:rPr>
      </w:pPr>
      <w:r>
        <w:rPr>
          <w:rFonts w:cstheme="minorHAnsi"/>
          <w:sz w:val="24"/>
          <w:szCs w:val="24"/>
        </w:rPr>
        <w:t>Kevin McGeever</w:t>
      </w:r>
      <w:r w:rsidR="00C06E57" w:rsidRPr="00813947">
        <w:rPr>
          <w:rFonts w:cstheme="minorHAnsi"/>
          <w:sz w:val="24"/>
          <w:szCs w:val="24"/>
        </w:rPr>
        <w:tab/>
      </w:r>
      <w:r w:rsidR="00C06E57" w:rsidRPr="00813947">
        <w:rPr>
          <w:rFonts w:cstheme="minorHAnsi"/>
          <w:sz w:val="24"/>
          <w:szCs w:val="24"/>
        </w:rPr>
        <w:tab/>
      </w:r>
      <w:r w:rsidR="00C06E57" w:rsidRPr="00813947">
        <w:rPr>
          <w:rFonts w:cstheme="minorHAnsi"/>
          <w:sz w:val="24"/>
          <w:szCs w:val="24"/>
        </w:rPr>
        <w:tab/>
      </w:r>
      <w:r w:rsidR="00C06E57" w:rsidRPr="00813947">
        <w:rPr>
          <w:rFonts w:cstheme="minorHAnsi"/>
          <w:sz w:val="24"/>
          <w:szCs w:val="24"/>
        </w:rPr>
        <w:tab/>
      </w:r>
      <w:r w:rsidR="00C06E57" w:rsidRPr="00813947">
        <w:rPr>
          <w:rFonts w:cstheme="minorHAnsi"/>
          <w:sz w:val="24"/>
          <w:szCs w:val="24"/>
        </w:rPr>
        <w:tab/>
        <w:t>Seamus Barron</w:t>
      </w:r>
    </w:p>
    <w:p w14:paraId="1ADC9D9E" w14:textId="225D2CAD" w:rsidR="00C06E57" w:rsidRPr="00813947" w:rsidRDefault="002F7FC7" w:rsidP="00C06E57">
      <w:pPr>
        <w:autoSpaceDE w:val="0"/>
        <w:autoSpaceDN w:val="0"/>
        <w:adjustRightInd w:val="0"/>
        <w:spacing w:after="0" w:line="240" w:lineRule="auto"/>
        <w:rPr>
          <w:rFonts w:cstheme="minorHAnsi"/>
          <w:sz w:val="24"/>
          <w:szCs w:val="24"/>
        </w:rPr>
      </w:pPr>
      <w:r>
        <w:rPr>
          <w:rFonts w:cstheme="minorHAnsi"/>
          <w:sz w:val="24"/>
          <w:szCs w:val="24"/>
        </w:rPr>
        <w:t xml:space="preserve">Assistant </w:t>
      </w:r>
      <w:r w:rsidR="00C06E57" w:rsidRPr="00813947">
        <w:rPr>
          <w:rFonts w:cstheme="minorHAnsi"/>
          <w:sz w:val="24"/>
          <w:szCs w:val="24"/>
        </w:rPr>
        <w:t xml:space="preserve">Principal </w:t>
      </w:r>
      <w:r w:rsidR="004C41F6" w:rsidRPr="00813947">
        <w:rPr>
          <w:rFonts w:cstheme="minorHAnsi"/>
          <w:sz w:val="24"/>
          <w:szCs w:val="24"/>
        </w:rPr>
        <w:tab/>
      </w:r>
      <w:r w:rsidR="004C41F6" w:rsidRPr="00813947">
        <w:rPr>
          <w:rFonts w:cstheme="minorHAnsi"/>
          <w:sz w:val="24"/>
          <w:szCs w:val="24"/>
        </w:rPr>
        <w:tab/>
      </w:r>
      <w:r w:rsidR="00C06E57" w:rsidRPr="00813947">
        <w:rPr>
          <w:rFonts w:cstheme="minorHAnsi"/>
          <w:sz w:val="24"/>
          <w:szCs w:val="24"/>
        </w:rPr>
        <w:t xml:space="preserve"> </w:t>
      </w:r>
      <w:r w:rsidR="00C06E57" w:rsidRPr="00813947">
        <w:rPr>
          <w:rFonts w:cstheme="minorHAnsi"/>
          <w:sz w:val="24"/>
          <w:szCs w:val="24"/>
        </w:rPr>
        <w:tab/>
      </w:r>
      <w:r w:rsidR="00C06E57" w:rsidRPr="00813947">
        <w:rPr>
          <w:rFonts w:cstheme="minorHAnsi"/>
          <w:sz w:val="24"/>
          <w:szCs w:val="24"/>
        </w:rPr>
        <w:tab/>
      </w:r>
      <w:r w:rsidR="00C06E57" w:rsidRPr="00813947">
        <w:rPr>
          <w:rFonts w:cstheme="minorHAnsi"/>
          <w:sz w:val="24"/>
          <w:szCs w:val="24"/>
        </w:rPr>
        <w:tab/>
        <w:t>Agricultural Inspector</w:t>
      </w:r>
    </w:p>
    <w:p w14:paraId="1C977929" w14:textId="13E47662" w:rsidR="00C06E57" w:rsidRPr="00813947" w:rsidRDefault="00C06E57" w:rsidP="00C06E57">
      <w:pPr>
        <w:autoSpaceDE w:val="0"/>
        <w:autoSpaceDN w:val="0"/>
        <w:adjustRightInd w:val="0"/>
        <w:spacing w:after="0" w:line="240" w:lineRule="auto"/>
        <w:rPr>
          <w:rFonts w:cstheme="minorHAnsi"/>
          <w:sz w:val="24"/>
          <w:szCs w:val="24"/>
        </w:rPr>
      </w:pPr>
      <w:r w:rsidRPr="00813947">
        <w:rPr>
          <w:rFonts w:cstheme="minorHAnsi"/>
          <w:sz w:val="24"/>
          <w:szCs w:val="24"/>
        </w:rPr>
        <w:t xml:space="preserve">Organic Unit </w:t>
      </w:r>
      <w:r w:rsidRPr="00813947">
        <w:rPr>
          <w:rFonts w:cstheme="minorHAnsi"/>
          <w:sz w:val="24"/>
          <w:szCs w:val="24"/>
        </w:rPr>
        <w:tab/>
      </w:r>
      <w:r w:rsidRPr="00813947">
        <w:rPr>
          <w:rFonts w:cstheme="minorHAnsi"/>
          <w:sz w:val="24"/>
          <w:szCs w:val="24"/>
        </w:rPr>
        <w:tab/>
      </w:r>
      <w:r w:rsidRPr="00813947">
        <w:rPr>
          <w:rFonts w:cstheme="minorHAnsi"/>
          <w:sz w:val="24"/>
          <w:szCs w:val="24"/>
        </w:rPr>
        <w:tab/>
      </w:r>
      <w:r w:rsidRPr="00813947">
        <w:rPr>
          <w:rFonts w:cstheme="minorHAnsi"/>
          <w:sz w:val="24"/>
          <w:szCs w:val="24"/>
        </w:rPr>
        <w:tab/>
      </w:r>
      <w:r w:rsidRPr="00813947">
        <w:rPr>
          <w:rFonts w:cstheme="minorHAnsi"/>
          <w:sz w:val="24"/>
          <w:szCs w:val="24"/>
        </w:rPr>
        <w:tab/>
      </w:r>
      <w:r w:rsidRPr="00813947">
        <w:rPr>
          <w:rFonts w:cstheme="minorHAnsi"/>
          <w:sz w:val="24"/>
          <w:szCs w:val="24"/>
        </w:rPr>
        <w:tab/>
        <w:t>AES Division</w:t>
      </w:r>
    </w:p>
    <w:p w14:paraId="7A0FEDA9" w14:textId="3C53684A" w:rsidR="00C06E57" w:rsidRPr="00813947" w:rsidRDefault="00C06E57" w:rsidP="00C06E57">
      <w:pPr>
        <w:autoSpaceDE w:val="0"/>
        <w:autoSpaceDN w:val="0"/>
        <w:adjustRightInd w:val="0"/>
        <w:spacing w:after="0" w:line="240" w:lineRule="auto"/>
        <w:rPr>
          <w:rFonts w:cstheme="minorHAnsi"/>
          <w:sz w:val="24"/>
          <w:szCs w:val="24"/>
        </w:rPr>
      </w:pPr>
      <w:r w:rsidRPr="00813947">
        <w:rPr>
          <w:rFonts w:cstheme="minorHAnsi"/>
          <w:sz w:val="24"/>
          <w:szCs w:val="24"/>
        </w:rPr>
        <w:t xml:space="preserve">Department of Agriculture, </w:t>
      </w:r>
      <w:r w:rsidRPr="00813947">
        <w:rPr>
          <w:rFonts w:cstheme="minorHAnsi"/>
          <w:sz w:val="24"/>
          <w:szCs w:val="24"/>
        </w:rPr>
        <w:tab/>
      </w:r>
      <w:r w:rsidRPr="00813947">
        <w:rPr>
          <w:rFonts w:cstheme="minorHAnsi"/>
          <w:sz w:val="24"/>
          <w:szCs w:val="24"/>
        </w:rPr>
        <w:tab/>
      </w:r>
      <w:r w:rsidRPr="00813947">
        <w:rPr>
          <w:rFonts w:cstheme="minorHAnsi"/>
          <w:sz w:val="24"/>
          <w:szCs w:val="24"/>
        </w:rPr>
        <w:tab/>
      </w:r>
      <w:r w:rsidRPr="00813947">
        <w:rPr>
          <w:rFonts w:cstheme="minorHAnsi"/>
          <w:sz w:val="24"/>
          <w:szCs w:val="24"/>
        </w:rPr>
        <w:tab/>
        <w:t>Department of Agriculture,</w:t>
      </w:r>
    </w:p>
    <w:p w14:paraId="0DEE2171" w14:textId="604FAD0F" w:rsidR="00D27EF6" w:rsidRPr="00D27EF6" w:rsidRDefault="00C06E57" w:rsidP="00732BE9">
      <w:pPr>
        <w:rPr>
          <w:rFonts w:cstheme="minorHAnsi"/>
          <w:sz w:val="24"/>
          <w:szCs w:val="24"/>
        </w:rPr>
      </w:pPr>
      <w:r w:rsidRPr="00813947">
        <w:rPr>
          <w:rFonts w:cstheme="minorHAnsi"/>
          <w:sz w:val="24"/>
          <w:szCs w:val="24"/>
        </w:rPr>
        <w:t xml:space="preserve">Food and the Marine </w:t>
      </w:r>
      <w:r w:rsidRPr="00813947">
        <w:rPr>
          <w:rFonts w:cstheme="minorHAnsi"/>
          <w:sz w:val="24"/>
          <w:szCs w:val="24"/>
        </w:rPr>
        <w:tab/>
      </w:r>
      <w:r w:rsidRPr="00813947">
        <w:rPr>
          <w:rFonts w:cstheme="minorHAnsi"/>
          <w:sz w:val="24"/>
          <w:szCs w:val="24"/>
        </w:rPr>
        <w:tab/>
      </w:r>
      <w:r w:rsidRPr="00813947">
        <w:rPr>
          <w:rFonts w:cstheme="minorHAnsi"/>
          <w:sz w:val="24"/>
          <w:szCs w:val="24"/>
        </w:rPr>
        <w:tab/>
      </w:r>
      <w:r w:rsidRPr="00813947">
        <w:rPr>
          <w:rFonts w:cstheme="minorHAnsi"/>
          <w:sz w:val="24"/>
          <w:szCs w:val="24"/>
        </w:rPr>
        <w:tab/>
      </w:r>
      <w:r w:rsidRPr="00813947">
        <w:rPr>
          <w:rFonts w:cstheme="minorHAnsi"/>
          <w:sz w:val="24"/>
          <w:szCs w:val="24"/>
        </w:rPr>
        <w:tab/>
        <w:t>Food and the Marine</w:t>
      </w:r>
    </w:p>
    <w:sectPr w:rsidR="00D27EF6" w:rsidRPr="00D27E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844E" w14:textId="77777777" w:rsidR="009C4B32" w:rsidRDefault="009C4B32" w:rsidP="00490699">
      <w:pPr>
        <w:spacing w:after="0" w:line="240" w:lineRule="auto"/>
      </w:pPr>
      <w:r>
        <w:separator/>
      </w:r>
    </w:p>
  </w:endnote>
  <w:endnote w:type="continuationSeparator" w:id="0">
    <w:p w14:paraId="2D357626" w14:textId="77777777" w:rsidR="009C4B32" w:rsidRDefault="009C4B32" w:rsidP="0049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cript MT Bold">
    <w:panose1 w:val="030406020406070809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6CBA" w14:textId="77777777" w:rsidR="002C559C" w:rsidRPr="00CA2A3F" w:rsidRDefault="002C559C" w:rsidP="002C559C">
    <w:pPr>
      <w:pStyle w:val="ContactInformation812pt"/>
      <w:rPr>
        <w:b/>
      </w:rPr>
    </w:pPr>
    <w:proofErr w:type="spellStart"/>
    <w:r>
      <w:rPr>
        <w:b/>
      </w:rPr>
      <w:t>Eastát</w:t>
    </w:r>
    <w:proofErr w:type="spellEnd"/>
    <w:r>
      <w:rPr>
        <w:b/>
      </w:rPr>
      <w:t xml:space="preserve"> </w:t>
    </w:r>
    <w:proofErr w:type="spellStart"/>
    <w:r>
      <w:rPr>
        <w:b/>
      </w:rPr>
      <w:t>Chaisleán</w:t>
    </w:r>
    <w:proofErr w:type="spellEnd"/>
    <w:r>
      <w:rPr>
        <w:b/>
      </w:rPr>
      <w:t xml:space="preserve"> </w:t>
    </w:r>
    <w:proofErr w:type="spellStart"/>
    <w:r>
      <w:rPr>
        <w:b/>
      </w:rPr>
      <w:t>Sheonach</w:t>
    </w:r>
    <w:proofErr w:type="spellEnd"/>
    <w:r w:rsidRPr="00CA2A3F">
      <w:rPr>
        <w:b/>
      </w:rPr>
      <w:t xml:space="preserve">, </w:t>
    </w:r>
    <w:proofErr w:type="spellStart"/>
    <w:r>
      <w:rPr>
        <w:b/>
      </w:rPr>
      <w:t>Contae</w:t>
    </w:r>
    <w:proofErr w:type="spellEnd"/>
    <w:r>
      <w:rPr>
        <w:b/>
      </w:rPr>
      <w:t xml:space="preserve"> Loch Garman</w:t>
    </w:r>
    <w:r w:rsidRPr="00CA2A3F">
      <w:rPr>
        <w:b/>
      </w:rPr>
      <w:t xml:space="preserve">, </w:t>
    </w:r>
    <w:r>
      <w:rPr>
        <w:b/>
      </w:rPr>
      <w:t>Y35 PN52</w:t>
    </w:r>
  </w:p>
  <w:p w14:paraId="77CC00F2" w14:textId="77777777" w:rsidR="002C559C" w:rsidRPr="00853DBE" w:rsidRDefault="002C559C" w:rsidP="002C559C">
    <w:pPr>
      <w:pStyle w:val="ContactInformation812pt"/>
    </w:pPr>
    <w:r>
      <w:t>Johnstown Castle Estate, Co. Wexford, Y35 PN52</w:t>
    </w:r>
  </w:p>
  <w:p w14:paraId="684D3AE6" w14:textId="446DB369" w:rsidR="002C559C" w:rsidRDefault="002C559C" w:rsidP="002C559C">
    <w:pPr>
      <w:pStyle w:val="ContactInformation812pt"/>
    </w:pPr>
    <w:r>
      <w:t>T</w:t>
    </w:r>
    <w:r w:rsidRPr="00853DBE">
      <w:t xml:space="preserve"> +353 </w:t>
    </w:r>
    <w:r>
      <w:t xml:space="preserve">53 9163400 </w:t>
    </w:r>
  </w:p>
  <w:p w14:paraId="75D97479" w14:textId="77777777" w:rsidR="002C559C" w:rsidRPr="00FD6C29" w:rsidRDefault="002C559C" w:rsidP="002C559C">
    <w:pPr>
      <w:pStyle w:val="ContactInformation812pt"/>
      <w:rPr>
        <w:rFonts w:cs="Arial"/>
        <w:color w:val="005951"/>
        <w:szCs w:val="16"/>
      </w:rPr>
    </w:pPr>
    <w:r>
      <w:t>www.agriculture.gov.ie</w:t>
    </w:r>
  </w:p>
  <w:p w14:paraId="1586318F" w14:textId="77777777" w:rsidR="00490699" w:rsidRDefault="0049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8DE9" w14:textId="77777777" w:rsidR="009C4B32" w:rsidRDefault="009C4B32" w:rsidP="00490699">
      <w:pPr>
        <w:spacing w:after="0" w:line="240" w:lineRule="auto"/>
      </w:pPr>
      <w:r>
        <w:separator/>
      </w:r>
    </w:p>
  </w:footnote>
  <w:footnote w:type="continuationSeparator" w:id="0">
    <w:p w14:paraId="4B63741E" w14:textId="77777777" w:rsidR="009C4B32" w:rsidRDefault="009C4B32" w:rsidP="00490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A91"/>
    <w:multiLevelType w:val="hybridMultilevel"/>
    <w:tmpl w:val="C5525B56"/>
    <w:lvl w:ilvl="0" w:tplc="18090001">
      <w:start w:val="1"/>
      <w:numFmt w:val="bullet"/>
      <w:lvlText w:val=""/>
      <w:lvlJc w:val="left"/>
      <w:pPr>
        <w:ind w:left="778" w:hanging="360"/>
      </w:pPr>
      <w:rPr>
        <w:rFonts w:ascii="Symbol" w:hAnsi="Symbol" w:hint="default"/>
      </w:rPr>
    </w:lvl>
    <w:lvl w:ilvl="1" w:tplc="18090003" w:tentative="1">
      <w:start w:val="1"/>
      <w:numFmt w:val="bullet"/>
      <w:lvlText w:val="o"/>
      <w:lvlJc w:val="left"/>
      <w:pPr>
        <w:ind w:left="1498" w:hanging="360"/>
      </w:pPr>
      <w:rPr>
        <w:rFonts w:ascii="Courier New" w:hAnsi="Courier New" w:cs="Courier New" w:hint="default"/>
      </w:rPr>
    </w:lvl>
    <w:lvl w:ilvl="2" w:tplc="18090005" w:tentative="1">
      <w:start w:val="1"/>
      <w:numFmt w:val="bullet"/>
      <w:lvlText w:val=""/>
      <w:lvlJc w:val="left"/>
      <w:pPr>
        <w:ind w:left="2218" w:hanging="360"/>
      </w:pPr>
      <w:rPr>
        <w:rFonts w:ascii="Wingdings" w:hAnsi="Wingdings" w:hint="default"/>
      </w:rPr>
    </w:lvl>
    <w:lvl w:ilvl="3" w:tplc="18090001" w:tentative="1">
      <w:start w:val="1"/>
      <w:numFmt w:val="bullet"/>
      <w:lvlText w:val=""/>
      <w:lvlJc w:val="left"/>
      <w:pPr>
        <w:ind w:left="2938" w:hanging="360"/>
      </w:pPr>
      <w:rPr>
        <w:rFonts w:ascii="Symbol" w:hAnsi="Symbol" w:hint="default"/>
      </w:rPr>
    </w:lvl>
    <w:lvl w:ilvl="4" w:tplc="18090003" w:tentative="1">
      <w:start w:val="1"/>
      <w:numFmt w:val="bullet"/>
      <w:lvlText w:val="o"/>
      <w:lvlJc w:val="left"/>
      <w:pPr>
        <w:ind w:left="3658" w:hanging="360"/>
      </w:pPr>
      <w:rPr>
        <w:rFonts w:ascii="Courier New" w:hAnsi="Courier New" w:cs="Courier New" w:hint="default"/>
      </w:rPr>
    </w:lvl>
    <w:lvl w:ilvl="5" w:tplc="18090005" w:tentative="1">
      <w:start w:val="1"/>
      <w:numFmt w:val="bullet"/>
      <w:lvlText w:val=""/>
      <w:lvlJc w:val="left"/>
      <w:pPr>
        <w:ind w:left="4378" w:hanging="360"/>
      </w:pPr>
      <w:rPr>
        <w:rFonts w:ascii="Wingdings" w:hAnsi="Wingdings" w:hint="default"/>
      </w:rPr>
    </w:lvl>
    <w:lvl w:ilvl="6" w:tplc="18090001" w:tentative="1">
      <w:start w:val="1"/>
      <w:numFmt w:val="bullet"/>
      <w:lvlText w:val=""/>
      <w:lvlJc w:val="left"/>
      <w:pPr>
        <w:ind w:left="5098" w:hanging="360"/>
      </w:pPr>
      <w:rPr>
        <w:rFonts w:ascii="Symbol" w:hAnsi="Symbol" w:hint="default"/>
      </w:rPr>
    </w:lvl>
    <w:lvl w:ilvl="7" w:tplc="18090003" w:tentative="1">
      <w:start w:val="1"/>
      <w:numFmt w:val="bullet"/>
      <w:lvlText w:val="o"/>
      <w:lvlJc w:val="left"/>
      <w:pPr>
        <w:ind w:left="5818" w:hanging="360"/>
      </w:pPr>
      <w:rPr>
        <w:rFonts w:ascii="Courier New" w:hAnsi="Courier New" w:cs="Courier New" w:hint="default"/>
      </w:rPr>
    </w:lvl>
    <w:lvl w:ilvl="8" w:tplc="18090005" w:tentative="1">
      <w:start w:val="1"/>
      <w:numFmt w:val="bullet"/>
      <w:lvlText w:val=""/>
      <w:lvlJc w:val="left"/>
      <w:pPr>
        <w:ind w:left="6538" w:hanging="360"/>
      </w:pPr>
      <w:rPr>
        <w:rFonts w:ascii="Wingdings" w:hAnsi="Wingdings" w:hint="default"/>
      </w:rPr>
    </w:lvl>
  </w:abstractNum>
  <w:abstractNum w:abstractNumId="1" w15:restartNumberingAfterBreak="0">
    <w:nsid w:val="1C773BC7"/>
    <w:multiLevelType w:val="hybridMultilevel"/>
    <w:tmpl w:val="EF2889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8429FA"/>
    <w:multiLevelType w:val="multilevel"/>
    <w:tmpl w:val="237CA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93302C"/>
    <w:multiLevelType w:val="hybridMultilevel"/>
    <w:tmpl w:val="60C0E5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8905F4D"/>
    <w:multiLevelType w:val="hybridMultilevel"/>
    <w:tmpl w:val="B96CEFD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59C4248"/>
    <w:multiLevelType w:val="hybridMultilevel"/>
    <w:tmpl w:val="7F2416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5A03B43"/>
    <w:multiLevelType w:val="hybridMultilevel"/>
    <w:tmpl w:val="7F2416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86175DA"/>
    <w:multiLevelType w:val="hybridMultilevel"/>
    <w:tmpl w:val="517694C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E9"/>
    <w:rsid w:val="00096ABF"/>
    <w:rsid w:val="001714B4"/>
    <w:rsid w:val="001E00D1"/>
    <w:rsid w:val="00227C19"/>
    <w:rsid w:val="0027274C"/>
    <w:rsid w:val="002C2B17"/>
    <w:rsid w:val="002C559C"/>
    <w:rsid w:val="002F7FC7"/>
    <w:rsid w:val="0031396E"/>
    <w:rsid w:val="00326ED0"/>
    <w:rsid w:val="003C1090"/>
    <w:rsid w:val="003C5C1D"/>
    <w:rsid w:val="004547A6"/>
    <w:rsid w:val="00490699"/>
    <w:rsid w:val="004A6465"/>
    <w:rsid w:val="004C41F6"/>
    <w:rsid w:val="004F0B20"/>
    <w:rsid w:val="004F28B8"/>
    <w:rsid w:val="005306B5"/>
    <w:rsid w:val="005572A8"/>
    <w:rsid w:val="005727FF"/>
    <w:rsid w:val="0057383B"/>
    <w:rsid w:val="005A0899"/>
    <w:rsid w:val="005D00C4"/>
    <w:rsid w:val="006100D3"/>
    <w:rsid w:val="00641F6A"/>
    <w:rsid w:val="00680620"/>
    <w:rsid w:val="0069497C"/>
    <w:rsid w:val="006B0613"/>
    <w:rsid w:val="006B2A77"/>
    <w:rsid w:val="00732BE9"/>
    <w:rsid w:val="00753322"/>
    <w:rsid w:val="007568D8"/>
    <w:rsid w:val="007E560C"/>
    <w:rsid w:val="00813947"/>
    <w:rsid w:val="00817178"/>
    <w:rsid w:val="008C2BB5"/>
    <w:rsid w:val="0090088B"/>
    <w:rsid w:val="00943295"/>
    <w:rsid w:val="009C4B32"/>
    <w:rsid w:val="00A12040"/>
    <w:rsid w:val="00A878A9"/>
    <w:rsid w:val="00B04182"/>
    <w:rsid w:val="00C06E57"/>
    <w:rsid w:val="00C13DB2"/>
    <w:rsid w:val="00C808B9"/>
    <w:rsid w:val="00CB5A1A"/>
    <w:rsid w:val="00D2531A"/>
    <w:rsid w:val="00D27EF6"/>
    <w:rsid w:val="00D76990"/>
    <w:rsid w:val="00E01F5C"/>
    <w:rsid w:val="00E428BB"/>
    <w:rsid w:val="00E96146"/>
    <w:rsid w:val="00EE32AA"/>
    <w:rsid w:val="00F02E86"/>
    <w:rsid w:val="00F137FA"/>
    <w:rsid w:val="00F3015E"/>
    <w:rsid w:val="00F74EE1"/>
    <w:rsid w:val="00FA65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5E40"/>
  <w15:chartTrackingRefBased/>
  <w15:docId w15:val="{F22E049F-D252-41DC-918F-6F5732D4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BE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6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ED0"/>
    <w:rPr>
      <w:rFonts w:ascii="Segoe UI" w:hAnsi="Segoe UI" w:cs="Segoe UI"/>
      <w:sz w:val="18"/>
      <w:szCs w:val="18"/>
    </w:rPr>
  </w:style>
  <w:style w:type="paragraph" w:styleId="ListParagraph">
    <w:name w:val="List Paragraph"/>
    <w:basedOn w:val="Normal"/>
    <w:uiPriority w:val="34"/>
    <w:qFormat/>
    <w:rsid w:val="00F74EE1"/>
    <w:pPr>
      <w:ind w:left="720"/>
      <w:contextualSpacing/>
    </w:pPr>
  </w:style>
  <w:style w:type="character" w:styleId="CommentReference">
    <w:name w:val="annotation reference"/>
    <w:basedOn w:val="DefaultParagraphFont"/>
    <w:uiPriority w:val="99"/>
    <w:semiHidden/>
    <w:unhideWhenUsed/>
    <w:rsid w:val="0057383B"/>
    <w:rPr>
      <w:sz w:val="16"/>
      <w:szCs w:val="16"/>
    </w:rPr>
  </w:style>
  <w:style w:type="paragraph" w:styleId="CommentText">
    <w:name w:val="annotation text"/>
    <w:basedOn w:val="Normal"/>
    <w:link w:val="CommentTextChar"/>
    <w:uiPriority w:val="99"/>
    <w:semiHidden/>
    <w:unhideWhenUsed/>
    <w:rsid w:val="0057383B"/>
    <w:pPr>
      <w:spacing w:line="240" w:lineRule="auto"/>
    </w:pPr>
    <w:rPr>
      <w:sz w:val="20"/>
      <w:szCs w:val="20"/>
    </w:rPr>
  </w:style>
  <w:style w:type="character" w:customStyle="1" w:styleId="CommentTextChar">
    <w:name w:val="Comment Text Char"/>
    <w:basedOn w:val="DefaultParagraphFont"/>
    <w:link w:val="CommentText"/>
    <w:uiPriority w:val="99"/>
    <w:semiHidden/>
    <w:rsid w:val="0057383B"/>
    <w:rPr>
      <w:sz w:val="20"/>
      <w:szCs w:val="20"/>
    </w:rPr>
  </w:style>
  <w:style w:type="paragraph" w:styleId="CommentSubject">
    <w:name w:val="annotation subject"/>
    <w:basedOn w:val="CommentText"/>
    <w:next w:val="CommentText"/>
    <w:link w:val="CommentSubjectChar"/>
    <w:uiPriority w:val="99"/>
    <w:semiHidden/>
    <w:unhideWhenUsed/>
    <w:rsid w:val="0057383B"/>
    <w:rPr>
      <w:b/>
      <w:bCs/>
    </w:rPr>
  </w:style>
  <w:style w:type="character" w:customStyle="1" w:styleId="CommentSubjectChar">
    <w:name w:val="Comment Subject Char"/>
    <w:basedOn w:val="CommentTextChar"/>
    <w:link w:val="CommentSubject"/>
    <w:uiPriority w:val="99"/>
    <w:semiHidden/>
    <w:rsid w:val="0057383B"/>
    <w:rPr>
      <w:b/>
      <w:bCs/>
      <w:sz w:val="20"/>
      <w:szCs w:val="20"/>
    </w:rPr>
  </w:style>
  <w:style w:type="paragraph" w:styleId="Header">
    <w:name w:val="header"/>
    <w:basedOn w:val="Normal"/>
    <w:link w:val="HeaderChar"/>
    <w:uiPriority w:val="99"/>
    <w:unhideWhenUsed/>
    <w:rsid w:val="00490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699"/>
  </w:style>
  <w:style w:type="paragraph" w:styleId="Footer">
    <w:name w:val="footer"/>
    <w:basedOn w:val="Normal"/>
    <w:link w:val="FooterChar"/>
    <w:uiPriority w:val="99"/>
    <w:unhideWhenUsed/>
    <w:rsid w:val="00490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699"/>
  </w:style>
  <w:style w:type="paragraph" w:customStyle="1" w:styleId="ContactInformation812pt">
    <w:name w:val="Contact Information 8/12pt"/>
    <w:next w:val="Normal"/>
    <w:qFormat/>
    <w:rsid w:val="002C559C"/>
    <w:pPr>
      <w:spacing w:after="0" w:line="240" w:lineRule="exact"/>
    </w:pPr>
    <w:rPr>
      <w:rFonts w:ascii="Arial" w:eastAsia="Times New Roman" w:hAnsi="Arial" w:cs="Times New Roman"/>
      <w:color w:val="004D44"/>
      <w:sz w:val="1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1988">
      <w:bodyDiv w:val="1"/>
      <w:marLeft w:val="0"/>
      <w:marRight w:val="0"/>
      <w:marTop w:val="0"/>
      <w:marBottom w:val="0"/>
      <w:divBdr>
        <w:top w:val="none" w:sz="0" w:space="0" w:color="auto"/>
        <w:left w:val="none" w:sz="0" w:space="0" w:color="auto"/>
        <w:bottom w:val="none" w:sz="0" w:space="0" w:color="auto"/>
        <w:right w:val="none" w:sz="0" w:space="0" w:color="auto"/>
      </w:divBdr>
    </w:div>
    <w:div w:id="17017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ganicImports@agriculture.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7590-27C5-4FC8-B382-B81C022B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Seamus</dc:creator>
  <cp:keywords/>
  <dc:description/>
  <cp:lastModifiedBy>Grace</cp:lastModifiedBy>
  <cp:revision>2</cp:revision>
  <cp:lastPrinted>2021-12-06T16:11:00Z</cp:lastPrinted>
  <dcterms:created xsi:type="dcterms:W3CDTF">2021-12-08T09:39:00Z</dcterms:created>
  <dcterms:modified xsi:type="dcterms:W3CDTF">2021-12-08T09:39:00Z</dcterms:modified>
</cp:coreProperties>
</file>